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5CA3" w14:textId="5DCB4A6F" w:rsidR="00BB2C1C" w:rsidRPr="00212633" w:rsidRDefault="00EC3062" w:rsidP="005025A7">
      <w:pPr>
        <w:tabs>
          <w:tab w:val="left" w:pos="23956"/>
        </w:tabs>
        <w:ind w:left="2835" w:right="-1205" w:hanging="1559"/>
        <w:rPr>
          <w:b/>
          <w:sz w:val="32"/>
          <w:szCs w:val="32"/>
        </w:rPr>
      </w:pPr>
      <w:r w:rsidRPr="00212633">
        <w:rPr>
          <w:b/>
          <w:sz w:val="32"/>
          <w:szCs w:val="32"/>
        </w:rPr>
        <w:tab/>
      </w:r>
      <w:r w:rsidR="00212633" w:rsidRPr="00212633">
        <w:rPr>
          <w:b/>
          <w:sz w:val="32"/>
          <w:szCs w:val="32"/>
        </w:rPr>
        <w:t xml:space="preserve">CAGES FARM OWNERS AND </w:t>
      </w:r>
      <w:r w:rsidR="00212633" w:rsidRPr="004F55E7">
        <w:rPr>
          <w:b/>
          <w:sz w:val="32"/>
          <w:szCs w:val="32"/>
        </w:rPr>
        <w:t>OCCUPIERS</w:t>
      </w:r>
      <w:r w:rsidR="00212633" w:rsidRPr="00212633">
        <w:rPr>
          <w:b/>
          <w:sz w:val="32"/>
          <w:szCs w:val="32"/>
        </w:rPr>
        <w:tab/>
      </w:r>
      <w:r w:rsidR="00030D81">
        <w:rPr>
          <w:sz w:val="32"/>
          <w:szCs w:val="32"/>
        </w:rPr>
        <w:tab/>
      </w:r>
      <w:proofErr w:type="spellStart"/>
      <w:r w:rsidR="00030D81">
        <w:rPr>
          <w:sz w:val="32"/>
          <w:szCs w:val="32"/>
        </w:rPr>
        <w:t>Approx</w:t>
      </w:r>
      <w:proofErr w:type="spellEnd"/>
      <w:r w:rsidR="00030D81">
        <w:rPr>
          <w:sz w:val="32"/>
          <w:szCs w:val="32"/>
        </w:rPr>
        <w:t xml:space="preserve"> 2003</w:t>
      </w:r>
      <w:r>
        <w:rPr>
          <w:sz w:val="32"/>
          <w:szCs w:val="32"/>
        </w:rPr>
        <w:t xml:space="preserve">  </w:t>
      </w:r>
      <w:r w:rsidR="00212633">
        <w:rPr>
          <w:sz w:val="32"/>
          <w:szCs w:val="32"/>
        </w:rPr>
        <w:t xml:space="preserve">                 </w:t>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r w:rsidR="00212633">
        <w:rPr>
          <w:sz w:val="32"/>
          <w:szCs w:val="32"/>
        </w:rPr>
        <w:tab/>
      </w:r>
    </w:p>
    <w:tbl>
      <w:tblPr>
        <w:tblStyle w:val="TableGrid"/>
        <w:tblW w:w="14175" w:type="dxa"/>
        <w:tblInd w:w="1384" w:type="dxa"/>
        <w:tblLook w:val="04A0" w:firstRow="1" w:lastRow="0" w:firstColumn="1" w:lastColumn="0" w:noHBand="0" w:noVBand="1"/>
      </w:tblPr>
      <w:tblGrid>
        <w:gridCol w:w="1985"/>
        <w:gridCol w:w="1701"/>
        <w:gridCol w:w="1701"/>
        <w:gridCol w:w="8788"/>
      </w:tblGrid>
      <w:tr w:rsidR="005025A7" w:rsidRPr="00212633" w14:paraId="1389765B" w14:textId="77777777" w:rsidTr="005025A7">
        <w:tc>
          <w:tcPr>
            <w:tcW w:w="1985" w:type="dxa"/>
          </w:tcPr>
          <w:p w14:paraId="04C2D740" w14:textId="77777777" w:rsidR="00BB2C1C" w:rsidRPr="00212633" w:rsidRDefault="00BB2C1C" w:rsidP="005E3A4A">
            <w:pPr>
              <w:tabs>
                <w:tab w:val="left" w:pos="23956"/>
              </w:tabs>
              <w:ind w:left="142" w:hanging="142"/>
            </w:pPr>
            <w:r w:rsidRPr="00212633">
              <w:t>DATE</w:t>
            </w:r>
          </w:p>
        </w:tc>
        <w:tc>
          <w:tcPr>
            <w:tcW w:w="1701" w:type="dxa"/>
          </w:tcPr>
          <w:p w14:paraId="41C8534B" w14:textId="77777777" w:rsidR="00BB2C1C" w:rsidRPr="00212633" w:rsidRDefault="00BB2C1C" w:rsidP="005E3A4A">
            <w:pPr>
              <w:tabs>
                <w:tab w:val="left" w:pos="23956"/>
              </w:tabs>
              <w:ind w:left="142" w:hanging="142"/>
            </w:pPr>
            <w:r w:rsidRPr="00212633">
              <w:t>OWNER</w:t>
            </w:r>
          </w:p>
        </w:tc>
        <w:tc>
          <w:tcPr>
            <w:tcW w:w="1701" w:type="dxa"/>
          </w:tcPr>
          <w:p w14:paraId="3D30420F" w14:textId="77777777" w:rsidR="00BB2C1C" w:rsidRPr="00212633" w:rsidRDefault="00BB2C1C" w:rsidP="005E3A4A">
            <w:pPr>
              <w:tabs>
                <w:tab w:val="left" w:pos="23956"/>
              </w:tabs>
              <w:ind w:left="142" w:hanging="142"/>
            </w:pPr>
            <w:r w:rsidRPr="00212633">
              <w:t>OCCUPIER</w:t>
            </w:r>
          </w:p>
        </w:tc>
        <w:tc>
          <w:tcPr>
            <w:tcW w:w="8788" w:type="dxa"/>
          </w:tcPr>
          <w:p w14:paraId="7F62FCCE" w14:textId="77777777" w:rsidR="00BB2C1C" w:rsidRPr="00212633" w:rsidRDefault="00BB2C1C" w:rsidP="005E3A4A">
            <w:pPr>
              <w:tabs>
                <w:tab w:val="left" w:pos="23956"/>
              </w:tabs>
              <w:ind w:left="142" w:hanging="142"/>
            </w:pPr>
            <w:r w:rsidRPr="00212633">
              <w:t>DETAILS</w:t>
            </w:r>
          </w:p>
        </w:tc>
      </w:tr>
      <w:tr w:rsidR="005025A7" w:rsidRPr="00212633" w14:paraId="75863A1F" w14:textId="77777777" w:rsidTr="005025A7">
        <w:tc>
          <w:tcPr>
            <w:tcW w:w="1985" w:type="dxa"/>
          </w:tcPr>
          <w:p w14:paraId="2E0BC848" w14:textId="3970B212" w:rsidR="00164A4D" w:rsidRPr="00212633" w:rsidRDefault="00164A4D" w:rsidP="005E3A4A">
            <w:pPr>
              <w:tabs>
                <w:tab w:val="left" w:pos="23956"/>
              </w:tabs>
              <w:ind w:left="142" w:hanging="142"/>
              <w:rPr>
                <w:color w:val="FF0000"/>
              </w:rPr>
            </w:pPr>
            <w:r w:rsidRPr="00212633">
              <w:rPr>
                <w:color w:val="FF0000"/>
              </w:rPr>
              <w:t>EARLIER BUILDING ON MOATED SITE</w:t>
            </w:r>
          </w:p>
        </w:tc>
        <w:tc>
          <w:tcPr>
            <w:tcW w:w="1701" w:type="dxa"/>
          </w:tcPr>
          <w:p w14:paraId="150F4FE5" w14:textId="77777777" w:rsidR="00164A4D" w:rsidRPr="00212633" w:rsidRDefault="00164A4D" w:rsidP="005E3A4A">
            <w:pPr>
              <w:tabs>
                <w:tab w:val="left" w:pos="23956"/>
              </w:tabs>
              <w:ind w:left="142" w:hanging="142"/>
            </w:pPr>
          </w:p>
        </w:tc>
        <w:tc>
          <w:tcPr>
            <w:tcW w:w="1701" w:type="dxa"/>
          </w:tcPr>
          <w:p w14:paraId="0778C096" w14:textId="77777777" w:rsidR="00164A4D" w:rsidRPr="00212633" w:rsidRDefault="00164A4D" w:rsidP="005E3A4A">
            <w:pPr>
              <w:tabs>
                <w:tab w:val="left" w:pos="23956"/>
              </w:tabs>
              <w:ind w:left="142" w:hanging="142"/>
            </w:pPr>
          </w:p>
        </w:tc>
        <w:tc>
          <w:tcPr>
            <w:tcW w:w="8788" w:type="dxa"/>
          </w:tcPr>
          <w:p w14:paraId="3E80FD67" w14:textId="77777777" w:rsidR="00164A4D" w:rsidRPr="00212633" w:rsidRDefault="00164A4D" w:rsidP="005E3A4A">
            <w:pPr>
              <w:tabs>
                <w:tab w:val="left" w:pos="23956"/>
              </w:tabs>
              <w:ind w:left="142" w:hanging="142"/>
            </w:pPr>
          </w:p>
        </w:tc>
      </w:tr>
      <w:tr w:rsidR="005025A7" w:rsidRPr="00212633" w14:paraId="3FD5B689" w14:textId="77777777" w:rsidTr="005025A7">
        <w:tc>
          <w:tcPr>
            <w:tcW w:w="1985" w:type="dxa"/>
          </w:tcPr>
          <w:p w14:paraId="5D34F89B" w14:textId="04C8878E" w:rsidR="00164A4D" w:rsidRPr="00212633" w:rsidRDefault="00164A4D" w:rsidP="005E3A4A">
            <w:pPr>
              <w:tabs>
                <w:tab w:val="left" w:pos="23956"/>
              </w:tabs>
              <w:ind w:left="142" w:hanging="142"/>
            </w:pPr>
            <w:r w:rsidRPr="00212633">
              <w:t>1327</w:t>
            </w:r>
          </w:p>
        </w:tc>
        <w:tc>
          <w:tcPr>
            <w:tcW w:w="1701" w:type="dxa"/>
          </w:tcPr>
          <w:p w14:paraId="54323164" w14:textId="1C0507A3" w:rsidR="00164A4D" w:rsidRPr="00212633" w:rsidRDefault="00164A4D" w:rsidP="005E3A4A">
            <w:pPr>
              <w:tabs>
                <w:tab w:val="left" w:pos="23956"/>
              </w:tabs>
              <w:ind w:left="142" w:hanging="142"/>
            </w:pPr>
            <w:r w:rsidRPr="00212633">
              <w:t>Roger Cage and his son Richard</w:t>
            </w:r>
          </w:p>
        </w:tc>
        <w:tc>
          <w:tcPr>
            <w:tcW w:w="1701" w:type="dxa"/>
          </w:tcPr>
          <w:p w14:paraId="249DB66D" w14:textId="77777777" w:rsidR="00164A4D" w:rsidRPr="00212633" w:rsidRDefault="00164A4D" w:rsidP="005E3A4A">
            <w:pPr>
              <w:tabs>
                <w:tab w:val="left" w:pos="23956"/>
              </w:tabs>
              <w:ind w:left="142" w:hanging="142"/>
            </w:pPr>
          </w:p>
        </w:tc>
        <w:tc>
          <w:tcPr>
            <w:tcW w:w="8788" w:type="dxa"/>
          </w:tcPr>
          <w:p w14:paraId="516C390E" w14:textId="77777777" w:rsidR="00164A4D" w:rsidRPr="00212633" w:rsidRDefault="00164A4D" w:rsidP="005E3A4A">
            <w:pPr>
              <w:tabs>
                <w:tab w:val="left" w:pos="23956"/>
              </w:tabs>
              <w:ind w:left="142" w:hanging="142"/>
            </w:pPr>
          </w:p>
        </w:tc>
      </w:tr>
      <w:tr w:rsidR="005025A7" w:rsidRPr="00212633" w14:paraId="1751987F" w14:textId="77777777" w:rsidTr="005025A7">
        <w:tc>
          <w:tcPr>
            <w:tcW w:w="1985" w:type="dxa"/>
          </w:tcPr>
          <w:p w14:paraId="07FECB5A" w14:textId="3053F09E" w:rsidR="00357327" w:rsidRPr="00212633" w:rsidRDefault="00357327" w:rsidP="005E3A4A">
            <w:pPr>
              <w:tabs>
                <w:tab w:val="left" w:pos="23956"/>
              </w:tabs>
              <w:ind w:left="142" w:hanging="142"/>
            </w:pPr>
            <w:r w:rsidRPr="00212633">
              <w:t>1440</w:t>
            </w:r>
          </w:p>
        </w:tc>
        <w:tc>
          <w:tcPr>
            <w:tcW w:w="1701" w:type="dxa"/>
          </w:tcPr>
          <w:p w14:paraId="54CBF577" w14:textId="59718B6A" w:rsidR="00357327" w:rsidRPr="00212633" w:rsidRDefault="00357327" w:rsidP="005E3A4A">
            <w:pPr>
              <w:tabs>
                <w:tab w:val="left" w:pos="23956"/>
              </w:tabs>
              <w:ind w:left="142" w:hanging="142"/>
            </w:pPr>
            <w:r w:rsidRPr="00212633">
              <w:t xml:space="preserve">Manston </w:t>
            </w:r>
            <w:r w:rsidR="008374F5" w:rsidRPr="00212633">
              <w:t>Hall</w:t>
            </w:r>
          </w:p>
        </w:tc>
        <w:tc>
          <w:tcPr>
            <w:tcW w:w="1701" w:type="dxa"/>
          </w:tcPr>
          <w:p w14:paraId="2F94B1CB" w14:textId="0B4867DE" w:rsidR="00357327" w:rsidRPr="00212633" w:rsidRDefault="00357327" w:rsidP="005E3A4A">
            <w:pPr>
              <w:tabs>
                <w:tab w:val="left" w:pos="23956"/>
              </w:tabs>
              <w:ind w:left="142" w:hanging="142"/>
            </w:pPr>
            <w:r w:rsidRPr="00212633">
              <w:t>William Cage</w:t>
            </w:r>
          </w:p>
        </w:tc>
        <w:tc>
          <w:tcPr>
            <w:tcW w:w="8788" w:type="dxa"/>
          </w:tcPr>
          <w:p w14:paraId="7675913C" w14:textId="1DCDFDBE" w:rsidR="00357327" w:rsidRPr="00212633" w:rsidRDefault="00357327" w:rsidP="005E3A4A">
            <w:pPr>
              <w:tabs>
                <w:tab w:val="left" w:pos="23956"/>
              </w:tabs>
              <w:ind w:left="142" w:hanging="142"/>
            </w:pPr>
            <w:r w:rsidRPr="00212633">
              <w:t xml:space="preserve">William left </w:t>
            </w:r>
            <w:proofErr w:type="spellStart"/>
            <w:r w:rsidRPr="00212633">
              <w:t>Whep</w:t>
            </w:r>
            <w:r w:rsidR="008374F5" w:rsidRPr="00212633">
              <w:t>stead’s</w:t>
            </w:r>
            <w:proofErr w:type="spellEnd"/>
            <w:r w:rsidR="008374F5" w:rsidRPr="00212633">
              <w:t xml:space="preserve"> earliest surviving will a copy of which is in Suffolk Records Office.</w:t>
            </w:r>
          </w:p>
        </w:tc>
      </w:tr>
      <w:tr w:rsidR="005025A7" w:rsidRPr="00212633" w14:paraId="3BC4FC44" w14:textId="77777777" w:rsidTr="005025A7">
        <w:tc>
          <w:tcPr>
            <w:tcW w:w="1985" w:type="dxa"/>
          </w:tcPr>
          <w:p w14:paraId="5D6BE0C8" w14:textId="0F0E91AD" w:rsidR="008374F5" w:rsidRPr="00212633" w:rsidRDefault="008374F5" w:rsidP="005E3A4A">
            <w:pPr>
              <w:tabs>
                <w:tab w:val="left" w:pos="23956"/>
              </w:tabs>
              <w:ind w:left="142" w:hanging="142"/>
            </w:pPr>
            <w:r w:rsidRPr="00212633">
              <w:t>1481-1484</w:t>
            </w:r>
          </w:p>
        </w:tc>
        <w:tc>
          <w:tcPr>
            <w:tcW w:w="1701" w:type="dxa"/>
          </w:tcPr>
          <w:p w14:paraId="0E9B3CEA" w14:textId="77777777" w:rsidR="008374F5" w:rsidRPr="00212633" w:rsidRDefault="008374F5" w:rsidP="005E3A4A">
            <w:pPr>
              <w:tabs>
                <w:tab w:val="left" w:pos="23956"/>
              </w:tabs>
              <w:ind w:left="142" w:hanging="142"/>
            </w:pPr>
          </w:p>
        </w:tc>
        <w:tc>
          <w:tcPr>
            <w:tcW w:w="1701" w:type="dxa"/>
          </w:tcPr>
          <w:p w14:paraId="747C91D4" w14:textId="77777777" w:rsidR="008374F5" w:rsidRPr="00212633" w:rsidRDefault="008374F5" w:rsidP="005E3A4A">
            <w:pPr>
              <w:tabs>
                <w:tab w:val="left" w:pos="23956"/>
              </w:tabs>
              <w:ind w:left="142" w:hanging="142"/>
            </w:pPr>
          </w:p>
        </w:tc>
        <w:tc>
          <w:tcPr>
            <w:tcW w:w="8788" w:type="dxa"/>
          </w:tcPr>
          <w:p w14:paraId="69F37463" w14:textId="26C94BAC" w:rsidR="008374F5" w:rsidRPr="00212633" w:rsidRDefault="008374F5" w:rsidP="005E3A4A">
            <w:pPr>
              <w:tabs>
                <w:tab w:val="left" w:pos="23956"/>
              </w:tabs>
              <w:ind w:left="142" w:hanging="142"/>
            </w:pPr>
            <w:r w:rsidRPr="00212633">
              <w:t>Thomas Cage was the first graduate (</w:t>
            </w:r>
            <w:proofErr w:type="spellStart"/>
            <w:r w:rsidRPr="00212633">
              <w:t>Cantab</w:t>
            </w:r>
            <w:proofErr w:type="spellEnd"/>
            <w:r w:rsidRPr="00212633">
              <w:t>) rector of Whepstead but we do not know where he lived.</w:t>
            </w:r>
          </w:p>
        </w:tc>
      </w:tr>
      <w:tr w:rsidR="005025A7" w:rsidRPr="00212633" w14:paraId="7049D373" w14:textId="77777777" w:rsidTr="005025A7">
        <w:tc>
          <w:tcPr>
            <w:tcW w:w="1985" w:type="dxa"/>
          </w:tcPr>
          <w:p w14:paraId="1DBCAEBA" w14:textId="5B41E48D" w:rsidR="00164A4D" w:rsidRPr="00212633" w:rsidRDefault="00164A4D" w:rsidP="005E3A4A">
            <w:pPr>
              <w:tabs>
                <w:tab w:val="left" w:pos="23956"/>
              </w:tabs>
              <w:ind w:left="142" w:hanging="142"/>
              <w:rPr>
                <w:color w:val="FF0000"/>
              </w:rPr>
            </w:pPr>
            <w:r w:rsidRPr="00212633">
              <w:rPr>
                <w:color w:val="FF0000"/>
              </w:rPr>
              <w:t>CURRENT BUILDING?</w:t>
            </w:r>
          </w:p>
        </w:tc>
        <w:tc>
          <w:tcPr>
            <w:tcW w:w="1701" w:type="dxa"/>
          </w:tcPr>
          <w:p w14:paraId="6A87CCF1" w14:textId="77777777" w:rsidR="00164A4D" w:rsidRPr="00212633" w:rsidRDefault="00164A4D" w:rsidP="005E3A4A">
            <w:pPr>
              <w:tabs>
                <w:tab w:val="left" w:pos="23956"/>
              </w:tabs>
              <w:ind w:left="142" w:hanging="142"/>
            </w:pPr>
          </w:p>
        </w:tc>
        <w:tc>
          <w:tcPr>
            <w:tcW w:w="1701" w:type="dxa"/>
          </w:tcPr>
          <w:p w14:paraId="76CE1C4E" w14:textId="77777777" w:rsidR="00164A4D" w:rsidRPr="00212633" w:rsidRDefault="00164A4D" w:rsidP="005E3A4A">
            <w:pPr>
              <w:tabs>
                <w:tab w:val="left" w:pos="23956"/>
              </w:tabs>
              <w:ind w:left="142" w:hanging="142"/>
            </w:pPr>
          </w:p>
        </w:tc>
        <w:tc>
          <w:tcPr>
            <w:tcW w:w="8788" w:type="dxa"/>
          </w:tcPr>
          <w:p w14:paraId="5C20C59C" w14:textId="77777777" w:rsidR="00164A4D" w:rsidRPr="00212633" w:rsidRDefault="00164A4D" w:rsidP="005E3A4A">
            <w:pPr>
              <w:tabs>
                <w:tab w:val="left" w:pos="23956"/>
              </w:tabs>
              <w:ind w:left="142" w:hanging="142"/>
            </w:pPr>
          </w:p>
        </w:tc>
      </w:tr>
      <w:tr w:rsidR="005025A7" w:rsidRPr="00212633" w14:paraId="36660278" w14:textId="77777777" w:rsidTr="005025A7">
        <w:tc>
          <w:tcPr>
            <w:tcW w:w="1985" w:type="dxa"/>
          </w:tcPr>
          <w:p w14:paraId="459E7632" w14:textId="17001EC0" w:rsidR="007100A5" w:rsidRPr="00212633" w:rsidRDefault="0006533C" w:rsidP="005E3A4A">
            <w:pPr>
              <w:tabs>
                <w:tab w:val="left" w:pos="23956"/>
              </w:tabs>
              <w:ind w:left="142" w:hanging="142"/>
            </w:pPr>
            <w:r w:rsidRPr="00212633">
              <w:t>1547</w:t>
            </w:r>
          </w:p>
        </w:tc>
        <w:tc>
          <w:tcPr>
            <w:tcW w:w="1701" w:type="dxa"/>
          </w:tcPr>
          <w:p w14:paraId="6B292A89" w14:textId="0A080374" w:rsidR="007100A5" w:rsidRPr="00212633" w:rsidRDefault="007100A5" w:rsidP="005E3A4A">
            <w:pPr>
              <w:tabs>
                <w:tab w:val="left" w:pos="23956"/>
              </w:tabs>
              <w:ind w:left="142" w:hanging="142"/>
            </w:pPr>
            <w:r w:rsidRPr="00212633">
              <w:t>Roger Sturgeon</w:t>
            </w:r>
          </w:p>
        </w:tc>
        <w:tc>
          <w:tcPr>
            <w:tcW w:w="1701" w:type="dxa"/>
          </w:tcPr>
          <w:p w14:paraId="2551C9D3" w14:textId="3716B13A" w:rsidR="007100A5" w:rsidRPr="00212633" w:rsidRDefault="007100A5" w:rsidP="005E3A4A">
            <w:pPr>
              <w:tabs>
                <w:tab w:val="left" w:pos="23956"/>
              </w:tabs>
              <w:ind w:left="142" w:hanging="142"/>
            </w:pPr>
            <w:proofErr w:type="spellStart"/>
            <w:r w:rsidRPr="00212633">
              <w:t>Gilberd</w:t>
            </w:r>
            <w:proofErr w:type="spellEnd"/>
            <w:r w:rsidRPr="00212633">
              <w:t xml:space="preserve"> Cage?</w:t>
            </w:r>
          </w:p>
        </w:tc>
        <w:tc>
          <w:tcPr>
            <w:tcW w:w="8788" w:type="dxa"/>
          </w:tcPr>
          <w:p w14:paraId="4DB86776" w14:textId="1631A6EA" w:rsidR="007100A5" w:rsidRPr="00212633" w:rsidRDefault="007100A5" w:rsidP="005E3A4A">
            <w:pPr>
              <w:tabs>
                <w:tab w:val="left" w:pos="23956"/>
              </w:tabs>
              <w:ind w:left="142" w:hanging="142"/>
            </w:pPr>
            <w:r w:rsidRPr="00212633">
              <w:t xml:space="preserve">The 1547 will of Roger Sturgeon of Manston mentions two houses, one called </w:t>
            </w:r>
            <w:proofErr w:type="spellStart"/>
            <w:r w:rsidRPr="00212633">
              <w:t>Overcages</w:t>
            </w:r>
            <w:proofErr w:type="spellEnd"/>
            <w:r w:rsidRPr="00212633">
              <w:t xml:space="preserve"> and the other ’a house called </w:t>
            </w:r>
            <w:proofErr w:type="spellStart"/>
            <w:r w:rsidRPr="00212633">
              <w:t>Gilberd</w:t>
            </w:r>
            <w:proofErr w:type="spellEnd"/>
            <w:r w:rsidRPr="00212633">
              <w:t xml:space="preserve"> Cages House’. Perhaps this is a new </w:t>
            </w:r>
            <w:proofErr w:type="gramStart"/>
            <w:r w:rsidRPr="00212633">
              <w:t>house which</w:t>
            </w:r>
            <w:proofErr w:type="gramEnd"/>
            <w:r w:rsidRPr="00212633">
              <w:t xml:space="preserve"> has been recently built?</w:t>
            </w:r>
          </w:p>
        </w:tc>
      </w:tr>
      <w:tr w:rsidR="005025A7" w:rsidRPr="00212633" w14:paraId="4E0104A8" w14:textId="77777777" w:rsidTr="005025A7">
        <w:tc>
          <w:tcPr>
            <w:tcW w:w="1985" w:type="dxa"/>
          </w:tcPr>
          <w:p w14:paraId="55717612" w14:textId="465C1AFF" w:rsidR="007100A5" w:rsidRPr="00212633" w:rsidRDefault="0006533C" w:rsidP="005E3A4A">
            <w:pPr>
              <w:tabs>
                <w:tab w:val="left" w:pos="23956"/>
              </w:tabs>
              <w:ind w:left="142" w:hanging="142"/>
            </w:pPr>
            <w:r w:rsidRPr="00212633">
              <w:t>1551-1559</w:t>
            </w:r>
          </w:p>
        </w:tc>
        <w:tc>
          <w:tcPr>
            <w:tcW w:w="1701" w:type="dxa"/>
          </w:tcPr>
          <w:p w14:paraId="7CCB7B29" w14:textId="18C1B6CC" w:rsidR="007100A5" w:rsidRPr="00212633" w:rsidRDefault="007100A5" w:rsidP="005E3A4A">
            <w:pPr>
              <w:tabs>
                <w:tab w:val="left" w:pos="23956"/>
              </w:tabs>
              <w:ind w:left="142" w:hanging="142"/>
            </w:pPr>
            <w:r w:rsidRPr="00212633">
              <w:t>Agnes Sturgeon</w:t>
            </w:r>
          </w:p>
        </w:tc>
        <w:tc>
          <w:tcPr>
            <w:tcW w:w="1701" w:type="dxa"/>
          </w:tcPr>
          <w:p w14:paraId="2540BFF1" w14:textId="77777777" w:rsidR="007100A5" w:rsidRPr="00212633" w:rsidRDefault="007100A5" w:rsidP="005E3A4A">
            <w:pPr>
              <w:tabs>
                <w:tab w:val="left" w:pos="23956"/>
              </w:tabs>
              <w:ind w:left="142" w:hanging="142"/>
            </w:pPr>
          </w:p>
        </w:tc>
        <w:tc>
          <w:tcPr>
            <w:tcW w:w="8788" w:type="dxa"/>
          </w:tcPr>
          <w:p w14:paraId="401057B1" w14:textId="2297DF84" w:rsidR="007100A5" w:rsidRPr="00212633" w:rsidRDefault="0006533C" w:rsidP="005E3A4A">
            <w:pPr>
              <w:tabs>
                <w:tab w:val="left" w:pos="23956"/>
              </w:tabs>
              <w:ind w:left="142" w:hanging="142"/>
            </w:pPr>
            <w:r w:rsidRPr="00212633">
              <w:t>Agnes  (d</w:t>
            </w:r>
            <w:r w:rsidR="009C7D31" w:rsidRPr="00212633">
              <w:t>.</w:t>
            </w:r>
            <w:r w:rsidRPr="00212633">
              <w:t>1559) inherited both the properties mentioned above from her husband Roger.</w:t>
            </w:r>
          </w:p>
        </w:tc>
      </w:tr>
      <w:tr w:rsidR="005025A7" w:rsidRPr="00212633" w14:paraId="7972795B" w14:textId="77777777" w:rsidTr="005025A7">
        <w:tc>
          <w:tcPr>
            <w:tcW w:w="1985" w:type="dxa"/>
          </w:tcPr>
          <w:p w14:paraId="1B8E3CEE" w14:textId="2585962E" w:rsidR="00BB2C1C" w:rsidRPr="00212633" w:rsidRDefault="00BB2C1C" w:rsidP="005E3A4A">
            <w:pPr>
              <w:tabs>
                <w:tab w:val="left" w:pos="23956"/>
              </w:tabs>
              <w:ind w:left="142" w:hanging="142"/>
            </w:pPr>
            <w:r w:rsidRPr="00212633">
              <w:t>1562</w:t>
            </w:r>
          </w:p>
        </w:tc>
        <w:tc>
          <w:tcPr>
            <w:tcW w:w="1701" w:type="dxa"/>
          </w:tcPr>
          <w:p w14:paraId="3AC42EF5" w14:textId="10DF276C" w:rsidR="00BB2C1C" w:rsidRPr="00212633" w:rsidRDefault="00BB2C1C" w:rsidP="005E3A4A">
            <w:pPr>
              <w:tabs>
                <w:tab w:val="left" w:pos="23956"/>
              </w:tabs>
              <w:ind w:left="142" w:hanging="142"/>
            </w:pPr>
            <w:r w:rsidRPr="00212633">
              <w:t>Margaret Sturgeon</w:t>
            </w:r>
            <w:r w:rsidR="008374F5" w:rsidRPr="00212633">
              <w:t xml:space="preserve"> (d1581)</w:t>
            </w:r>
          </w:p>
          <w:p w14:paraId="134A4533" w14:textId="59CA2035" w:rsidR="00B4162A" w:rsidRPr="00212633" w:rsidRDefault="00B4162A" w:rsidP="005E3A4A">
            <w:pPr>
              <w:tabs>
                <w:tab w:val="left" w:pos="23956"/>
              </w:tabs>
              <w:ind w:left="142" w:hanging="142"/>
            </w:pPr>
          </w:p>
        </w:tc>
        <w:tc>
          <w:tcPr>
            <w:tcW w:w="1701" w:type="dxa"/>
          </w:tcPr>
          <w:p w14:paraId="234D60FD" w14:textId="77777777" w:rsidR="00BB2C1C" w:rsidRPr="00212633" w:rsidRDefault="00BB2C1C" w:rsidP="005E3A4A">
            <w:pPr>
              <w:tabs>
                <w:tab w:val="left" w:pos="23956"/>
              </w:tabs>
              <w:ind w:left="142" w:hanging="142"/>
            </w:pPr>
            <w:r w:rsidRPr="00212633">
              <w:t>Margaret Sturgeon</w:t>
            </w:r>
          </w:p>
        </w:tc>
        <w:tc>
          <w:tcPr>
            <w:tcW w:w="8788" w:type="dxa"/>
          </w:tcPr>
          <w:p w14:paraId="6A8E8ADF" w14:textId="77777777" w:rsidR="00BB2C1C" w:rsidRPr="00212633" w:rsidRDefault="00BB2C1C" w:rsidP="005E3A4A">
            <w:pPr>
              <w:tabs>
                <w:tab w:val="left" w:pos="23956"/>
              </w:tabs>
              <w:ind w:left="142" w:hanging="142"/>
            </w:pPr>
            <w:r w:rsidRPr="00212633">
              <w:t xml:space="preserve">Margaret had been living at Manston but moved to Cages on the death of her husband. She remained at cages for 19 years, died 1581. The supervisor of her will was </w:t>
            </w:r>
            <w:proofErr w:type="spellStart"/>
            <w:r w:rsidRPr="00212633">
              <w:t>Symonde</w:t>
            </w:r>
            <w:proofErr w:type="spellEnd"/>
            <w:r w:rsidRPr="00212633">
              <w:t xml:space="preserve"> Cage of Bury. This is the last record of contact with the Cage family. The will has a detailed inventory of Margaret’s livestock and property.</w:t>
            </w:r>
          </w:p>
        </w:tc>
      </w:tr>
      <w:tr w:rsidR="005025A7" w:rsidRPr="00212633" w14:paraId="6A78710D" w14:textId="77777777" w:rsidTr="005025A7">
        <w:tc>
          <w:tcPr>
            <w:tcW w:w="1985" w:type="dxa"/>
          </w:tcPr>
          <w:p w14:paraId="37A68AED" w14:textId="77777777" w:rsidR="00BB2C1C" w:rsidRPr="00212633" w:rsidRDefault="00BB2C1C" w:rsidP="005E3A4A">
            <w:pPr>
              <w:tabs>
                <w:tab w:val="left" w:pos="23956"/>
              </w:tabs>
              <w:ind w:left="142" w:hanging="142"/>
            </w:pPr>
            <w:r w:rsidRPr="00212633">
              <w:t>1581</w:t>
            </w:r>
          </w:p>
        </w:tc>
        <w:tc>
          <w:tcPr>
            <w:tcW w:w="1701" w:type="dxa"/>
          </w:tcPr>
          <w:p w14:paraId="0B2C6B1C" w14:textId="77777777" w:rsidR="00BB2C1C" w:rsidRPr="00212633" w:rsidRDefault="00BB2C1C" w:rsidP="005E3A4A">
            <w:pPr>
              <w:tabs>
                <w:tab w:val="left" w:pos="23956"/>
              </w:tabs>
              <w:ind w:left="142" w:hanging="142"/>
            </w:pPr>
            <w:r w:rsidRPr="00212633">
              <w:t>John Sturgeon</w:t>
            </w:r>
          </w:p>
          <w:p w14:paraId="4215CFD0" w14:textId="5BF8235D" w:rsidR="002A1040" w:rsidRPr="00212633" w:rsidRDefault="002A1040" w:rsidP="005E3A4A">
            <w:pPr>
              <w:tabs>
                <w:tab w:val="left" w:pos="23956"/>
              </w:tabs>
              <w:ind w:left="142" w:hanging="142"/>
            </w:pPr>
            <w:r w:rsidRPr="00212633">
              <w:t>(</w:t>
            </w:r>
            <w:r w:rsidR="008374F5" w:rsidRPr="00212633">
              <w:t>1564</w:t>
            </w:r>
            <w:r w:rsidRPr="00212633">
              <w:t>-1589)</w:t>
            </w:r>
          </w:p>
        </w:tc>
        <w:tc>
          <w:tcPr>
            <w:tcW w:w="1701" w:type="dxa"/>
          </w:tcPr>
          <w:p w14:paraId="59D232B5" w14:textId="77777777" w:rsidR="00BB2C1C" w:rsidRPr="00212633" w:rsidRDefault="00BB2C1C" w:rsidP="005E3A4A">
            <w:pPr>
              <w:tabs>
                <w:tab w:val="left" w:pos="23956"/>
              </w:tabs>
              <w:ind w:left="142" w:hanging="142"/>
            </w:pPr>
          </w:p>
        </w:tc>
        <w:tc>
          <w:tcPr>
            <w:tcW w:w="8788" w:type="dxa"/>
          </w:tcPr>
          <w:p w14:paraId="6FF022EA" w14:textId="77777777" w:rsidR="00BB2C1C" w:rsidRPr="00212633" w:rsidRDefault="00BB2C1C" w:rsidP="005E3A4A">
            <w:pPr>
              <w:tabs>
                <w:tab w:val="left" w:pos="23956"/>
              </w:tabs>
              <w:ind w:left="142" w:hanging="142"/>
            </w:pPr>
          </w:p>
        </w:tc>
      </w:tr>
      <w:tr w:rsidR="005025A7" w:rsidRPr="00212633" w14:paraId="5ABE995D" w14:textId="77777777" w:rsidTr="005025A7">
        <w:tc>
          <w:tcPr>
            <w:tcW w:w="1985" w:type="dxa"/>
          </w:tcPr>
          <w:p w14:paraId="2995FE47" w14:textId="77777777" w:rsidR="00BB2C1C" w:rsidRPr="00212633" w:rsidRDefault="00BB2C1C" w:rsidP="005E3A4A">
            <w:pPr>
              <w:tabs>
                <w:tab w:val="left" w:pos="23956"/>
              </w:tabs>
              <w:ind w:left="142" w:hanging="142"/>
            </w:pPr>
            <w:r w:rsidRPr="00212633">
              <w:t>1589</w:t>
            </w:r>
          </w:p>
        </w:tc>
        <w:tc>
          <w:tcPr>
            <w:tcW w:w="1701" w:type="dxa"/>
          </w:tcPr>
          <w:p w14:paraId="7A48BB9D" w14:textId="77777777" w:rsidR="00BB2C1C" w:rsidRPr="00212633" w:rsidRDefault="00BB2C1C" w:rsidP="005E3A4A">
            <w:pPr>
              <w:tabs>
                <w:tab w:val="left" w:pos="23956"/>
              </w:tabs>
              <w:ind w:left="142" w:hanging="142"/>
            </w:pPr>
            <w:r w:rsidRPr="00212633">
              <w:t>Joan Sturgeon</w:t>
            </w:r>
          </w:p>
        </w:tc>
        <w:tc>
          <w:tcPr>
            <w:tcW w:w="1701" w:type="dxa"/>
          </w:tcPr>
          <w:p w14:paraId="53525D5C" w14:textId="77777777" w:rsidR="00BB2C1C" w:rsidRPr="00212633" w:rsidRDefault="00BB2C1C" w:rsidP="005E3A4A">
            <w:pPr>
              <w:tabs>
                <w:tab w:val="left" w:pos="23956"/>
              </w:tabs>
              <w:ind w:left="142" w:hanging="142"/>
            </w:pPr>
            <w:r w:rsidRPr="00212633">
              <w:t>Roger Sturgeon</w:t>
            </w:r>
          </w:p>
          <w:p w14:paraId="19D47ED9" w14:textId="77777777" w:rsidR="00B4162A" w:rsidRPr="00212633" w:rsidRDefault="00B4162A" w:rsidP="005E3A4A">
            <w:pPr>
              <w:tabs>
                <w:tab w:val="left" w:pos="23956"/>
              </w:tabs>
              <w:ind w:left="142" w:hanging="142"/>
            </w:pPr>
            <w:r w:rsidRPr="00212633">
              <w:t>(1553-1628)</w:t>
            </w:r>
          </w:p>
        </w:tc>
        <w:tc>
          <w:tcPr>
            <w:tcW w:w="8788" w:type="dxa"/>
          </w:tcPr>
          <w:p w14:paraId="0812F7F1" w14:textId="77777777" w:rsidR="00BB2C1C" w:rsidRPr="00212633" w:rsidRDefault="00BB2C1C" w:rsidP="005E3A4A">
            <w:pPr>
              <w:tabs>
                <w:tab w:val="left" w:pos="23956"/>
              </w:tabs>
              <w:ind w:left="142" w:hanging="142"/>
            </w:pPr>
            <w:r w:rsidRPr="00212633">
              <w:t xml:space="preserve">Joan inherited the property </w:t>
            </w:r>
            <w:r w:rsidR="00B4162A" w:rsidRPr="00212633">
              <w:t>from</w:t>
            </w:r>
            <w:r w:rsidRPr="00212633">
              <w:t xml:space="preserve"> her husband John but allowed her son to live there. He paid his mother rent of £4 a year. He lived there for six years.</w:t>
            </w:r>
          </w:p>
        </w:tc>
      </w:tr>
      <w:tr w:rsidR="005025A7" w:rsidRPr="00212633" w14:paraId="197540D6" w14:textId="77777777" w:rsidTr="005025A7">
        <w:tc>
          <w:tcPr>
            <w:tcW w:w="1985" w:type="dxa"/>
          </w:tcPr>
          <w:p w14:paraId="5D0E6331" w14:textId="77777777" w:rsidR="00BB2C1C" w:rsidRPr="00212633" w:rsidRDefault="00BB2C1C" w:rsidP="005E3A4A">
            <w:pPr>
              <w:tabs>
                <w:tab w:val="left" w:pos="23956"/>
              </w:tabs>
              <w:ind w:left="142" w:hanging="142"/>
            </w:pPr>
            <w:r w:rsidRPr="00212633">
              <w:t>1594</w:t>
            </w:r>
          </w:p>
        </w:tc>
        <w:tc>
          <w:tcPr>
            <w:tcW w:w="1701" w:type="dxa"/>
          </w:tcPr>
          <w:p w14:paraId="0C0049E9" w14:textId="77777777" w:rsidR="00BB2C1C" w:rsidRPr="00212633" w:rsidRDefault="00BB2C1C" w:rsidP="005E3A4A">
            <w:pPr>
              <w:tabs>
                <w:tab w:val="left" w:pos="23956"/>
              </w:tabs>
              <w:ind w:left="142" w:hanging="142"/>
            </w:pPr>
            <w:r w:rsidRPr="00212633">
              <w:t>Joan Sturgeon</w:t>
            </w:r>
          </w:p>
        </w:tc>
        <w:tc>
          <w:tcPr>
            <w:tcW w:w="1701" w:type="dxa"/>
          </w:tcPr>
          <w:p w14:paraId="022033D5" w14:textId="427E0111" w:rsidR="00BB2C1C" w:rsidRPr="00212633" w:rsidRDefault="00BB2C1C" w:rsidP="005E3A4A">
            <w:pPr>
              <w:tabs>
                <w:tab w:val="left" w:pos="23956"/>
              </w:tabs>
              <w:ind w:left="142" w:hanging="142"/>
            </w:pPr>
            <w:r w:rsidRPr="00212633">
              <w:t>John Sturgeon</w:t>
            </w:r>
            <w:r w:rsidR="00AE6F39" w:rsidRPr="00212633">
              <w:t xml:space="preserve"> (1564-?)</w:t>
            </w:r>
          </w:p>
        </w:tc>
        <w:tc>
          <w:tcPr>
            <w:tcW w:w="8788" w:type="dxa"/>
          </w:tcPr>
          <w:p w14:paraId="28713118" w14:textId="77777777" w:rsidR="00BB2C1C" w:rsidRPr="00212633" w:rsidRDefault="00BB2C1C" w:rsidP="005E3A4A">
            <w:pPr>
              <w:tabs>
                <w:tab w:val="left" w:pos="23956"/>
              </w:tabs>
              <w:ind w:left="142" w:hanging="142"/>
            </w:pPr>
            <w:r w:rsidRPr="00212633">
              <w:t xml:space="preserve">When Roger </w:t>
            </w:r>
            <w:r w:rsidR="00B4162A" w:rsidRPr="00212633">
              <w:t>left his brother John moved in. He paid his mother £1 a year.</w:t>
            </w:r>
          </w:p>
        </w:tc>
      </w:tr>
      <w:tr w:rsidR="005025A7" w:rsidRPr="00212633" w14:paraId="5655B470" w14:textId="77777777" w:rsidTr="005025A7">
        <w:tc>
          <w:tcPr>
            <w:tcW w:w="1985" w:type="dxa"/>
          </w:tcPr>
          <w:p w14:paraId="0EC7E6FB" w14:textId="30F822A0" w:rsidR="003211FE" w:rsidRPr="00212633" w:rsidRDefault="003211FE" w:rsidP="005E3A4A">
            <w:pPr>
              <w:tabs>
                <w:tab w:val="left" w:pos="23956"/>
              </w:tabs>
              <w:ind w:left="142" w:hanging="142"/>
            </w:pPr>
            <w:r w:rsidRPr="00212633">
              <w:t>1666</w:t>
            </w:r>
          </w:p>
        </w:tc>
        <w:tc>
          <w:tcPr>
            <w:tcW w:w="1701" w:type="dxa"/>
          </w:tcPr>
          <w:p w14:paraId="25F4ED46" w14:textId="314D1063" w:rsidR="003211FE" w:rsidRPr="00212633" w:rsidRDefault="003211FE" w:rsidP="005E3A4A">
            <w:pPr>
              <w:tabs>
                <w:tab w:val="left" w:pos="23956"/>
              </w:tabs>
              <w:ind w:left="142" w:hanging="142"/>
            </w:pPr>
            <w:r w:rsidRPr="00212633">
              <w:t>John Sturgeon</w:t>
            </w:r>
            <w:r w:rsidR="00C60872" w:rsidRPr="00212633">
              <w:t>?</w:t>
            </w:r>
          </w:p>
        </w:tc>
        <w:tc>
          <w:tcPr>
            <w:tcW w:w="1701" w:type="dxa"/>
          </w:tcPr>
          <w:p w14:paraId="403F51D9" w14:textId="747A7FCD" w:rsidR="003211FE" w:rsidRPr="00212633" w:rsidRDefault="00C60872" w:rsidP="005E3A4A">
            <w:pPr>
              <w:tabs>
                <w:tab w:val="left" w:pos="23956"/>
              </w:tabs>
              <w:ind w:left="142" w:hanging="142"/>
            </w:pPr>
            <w:proofErr w:type="spellStart"/>
            <w:r w:rsidRPr="00212633">
              <w:t>Onge</w:t>
            </w:r>
            <w:proofErr w:type="spellEnd"/>
            <w:r w:rsidRPr="00212633">
              <w:t>?</w:t>
            </w:r>
          </w:p>
        </w:tc>
        <w:tc>
          <w:tcPr>
            <w:tcW w:w="8788" w:type="dxa"/>
          </w:tcPr>
          <w:p w14:paraId="537BE380" w14:textId="1AA176A6" w:rsidR="003211FE" w:rsidRPr="00212633" w:rsidRDefault="003211FE" w:rsidP="005E3A4A">
            <w:pPr>
              <w:tabs>
                <w:tab w:val="left" w:pos="23956"/>
              </w:tabs>
              <w:ind w:left="142" w:hanging="142"/>
              <w:rPr>
                <w:rFonts w:ascii="Times" w:eastAsia="Times New Roman" w:hAnsi="Times" w:cs="Times New Roman"/>
              </w:rPr>
            </w:pPr>
            <w:proofErr w:type="spellStart"/>
            <w:r w:rsidRPr="00212633">
              <w:rPr>
                <w:rFonts w:ascii="Helvetica Neue" w:eastAsia="Times New Roman" w:hAnsi="Helvetica Neue" w:cs="Times New Roman"/>
                <w:color w:val="333333"/>
                <w:shd w:val="clear" w:color="auto" w:fill="FFFFFF"/>
              </w:rPr>
              <w:t>Messuage</w:t>
            </w:r>
            <w:proofErr w:type="spellEnd"/>
            <w:r w:rsidRPr="00212633">
              <w:rPr>
                <w:rFonts w:ascii="Helvetica Neue" w:eastAsia="Times New Roman" w:hAnsi="Helvetica Neue" w:cs="Times New Roman"/>
                <w:color w:val="333333"/>
                <w:shd w:val="clear" w:color="auto" w:fill="FFFFFF"/>
              </w:rPr>
              <w:t xml:space="preserve"> called Cages with houses, lands </w:t>
            </w:r>
            <w:proofErr w:type="spellStart"/>
            <w:r w:rsidRPr="00212633">
              <w:rPr>
                <w:rFonts w:ascii="Helvetica Neue" w:eastAsia="Times New Roman" w:hAnsi="Helvetica Neue" w:cs="Times New Roman"/>
                <w:color w:val="333333"/>
                <w:shd w:val="clear" w:color="auto" w:fill="FFFFFF"/>
              </w:rPr>
              <w:t>etc</w:t>
            </w:r>
            <w:proofErr w:type="spellEnd"/>
            <w:r w:rsidRPr="00212633">
              <w:rPr>
                <w:rFonts w:ascii="Helvetica Neue" w:eastAsia="Times New Roman" w:hAnsi="Helvetica Neue" w:cs="Times New Roman"/>
                <w:color w:val="333333"/>
                <w:shd w:val="clear" w:color="auto" w:fill="FFFFFF"/>
              </w:rPr>
              <w:t>, 1666.</w:t>
            </w:r>
            <w:r w:rsidR="00C60872" w:rsidRPr="00212633">
              <w:rPr>
                <w:rFonts w:ascii="Helvetica Neue" w:eastAsia="Times New Roman" w:hAnsi="Helvetica Neue" w:cs="Times New Roman"/>
                <w:color w:val="333333"/>
                <w:shd w:val="clear" w:color="auto" w:fill="FFFFFF"/>
              </w:rPr>
              <w:t xml:space="preserve"> Mentions</w:t>
            </w:r>
          </w:p>
          <w:p w14:paraId="2B283F3E" w14:textId="77777777" w:rsidR="003211FE" w:rsidRPr="00212633" w:rsidRDefault="003211FE" w:rsidP="005E3A4A">
            <w:pPr>
              <w:tabs>
                <w:tab w:val="left" w:pos="23956"/>
              </w:tabs>
              <w:ind w:left="142" w:hanging="142"/>
              <w:rPr>
                <w:rFonts w:ascii="Times" w:eastAsia="Times New Roman" w:hAnsi="Times" w:cs="Times New Roman"/>
              </w:rPr>
            </w:pPr>
            <w:r w:rsidRPr="00212633">
              <w:rPr>
                <w:rFonts w:ascii="Helvetica Neue" w:eastAsia="Times New Roman" w:hAnsi="Helvetica Neue" w:cs="Times New Roman"/>
                <w:color w:val="333333"/>
                <w:shd w:val="clear" w:color="auto" w:fill="FFFFFF"/>
              </w:rPr>
              <w:t xml:space="preserve">Thomas </w:t>
            </w:r>
            <w:proofErr w:type="spellStart"/>
            <w:r w:rsidRPr="00212633">
              <w:rPr>
                <w:rFonts w:ascii="Helvetica Neue" w:eastAsia="Times New Roman" w:hAnsi="Helvetica Neue" w:cs="Times New Roman"/>
                <w:color w:val="333333"/>
                <w:shd w:val="clear" w:color="auto" w:fill="FFFFFF"/>
              </w:rPr>
              <w:t>Onge</w:t>
            </w:r>
            <w:proofErr w:type="spellEnd"/>
            <w:r w:rsidRPr="00212633">
              <w:rPr>
                <w:rFonts w:ascii="Helvetica Neue" w:eastAsia="Times New Roman" w:hAnsi="Helvetica Neue" w:cs="Times New Roman"/>
                <w:color w:val="333333"/>
                <w:shd w:val="clear" w:color="auto" w:fill="FFFFFF"/>
              </w:rPr>
              <w:t xml:space="preserve"> of </w:t>
            </w:r>
            <w:proofErr w:type="spellStart"/>
            <w:r w:rsidRPr="00212633">
              <w:rPr>
                <w:rFonts w:ascii="Helvetica Neue" w:eastAsia="Times New Roman" w:hAnsi="Helvetica Neue" w:cs="Times New Roman"/>
                <w:color w:val="333333"/>
                <w:shd w:val="clear" w:color="auto" w:fill="FFFFFF"/>
              </w:rPr>
              <w:t>Hartest</w:t>
            </w:r>
            <w:proofErr w:type="spellEnd"/>
            <w:r w:rsidRPr="00212633">
              <w:rPr>
                <w:rFonts w:ascii="Helvetica Neue" w:eastAsia="Times New Roman" w:hAnsi="Helvetica Neue" w:cs="Times New Roman"/>
                <w:color w:val="333333"/>
                <w:shd w:val="clear" w:color="auto" w:fill="FFFFFF"/>
              </w:rPr>
              <w:t>, carpenter, Francis Sturgeon of Whepstead, yeoman and John Sturgeon of Whepstead, yeoman parties to a jointure, 1666</w:t>
            </w:r>
          </w:p>
          <w:p w14:paraId="4228E0FC" w14:textId="3F518543" w:rsidR="003211FE" w:rsidRPr="00212633" w:rsidRDefault="00C60872" w:rsidP="005E3A4A">
            <w:pPr>
              <w:tabs>
                <w:tab w:val="left" w:pos="23956"/>
              </w:tabs>
              <w:ind w:left="142" w:hanging="142"/>
              <w:rPr>
                <w:rFonts w:ascii="Times" w:eastAsia="Times New Roman" w:hAnsi="Times" w:cs="Times New Roman"/>
              </w:rPr>
            </w:pPr>
            <w:r w:rsidRPr="00212633">
              <w:rPr>
                <w:rFonts w:ascii="Helvetica Neue" w:eastAsia="Times New Roman" w:hAnsi="Helvetica Neue" w:cs="Times New Roman"/>
                <w:color w:val="333333"/>
                <w:shd w:val="clear" w:color="auto" w:fill="FFFFFF"/>
              </w:rPr>
              <w:t xml:space="preserve">Also </w:t>
            </w:r>
            <w:r w:rsidR="003211FE" w:rsidRPr="00212633">
              <w:rPr>
                <w:rFonts w:ascii="Helvetica Neue" w:eastAsia="Times New Roman" w:hAnsi="Helvetica Neue" w:cs="Times New Roman"/>
                <w:color w:val="333333"/>
                <w:shd w:val="clear" w:color="auto" w:fill="FFFFFF"/>
              </w:rPr>
              <w:t xml:space="preserve">Edmund </w:t>
            </w:r>
            <w:proofErr w:type="spellStart"/>
            <w:r w:rsidR="003211FE" w:rsidRPr="00212633">
              <w:rPr>
                <w:rFonts w:ascii="Helvetica Neue" w:eastAsia="Times New Roman" w:hAnsi="Helvetica Neue" w:cs="Times New Roman"/>
                <w:color w:val="333333"/>
                <w:shd w:val="clear" w:color="auto" w:fill="FFFFFF"/>
              </w:rPr>
              <w:t>Onge</w:t>
            </w:r>
            <w:proofErr w:type="spellEnd"/>
            <w:r w:rsidR="003211FE" w:rsidRPr="00212633">
              <w:rPr>
                <w:rFonts w:ascii="Helvetica Neue" w:eastAsia="Times New Roman" w:hAnsi="Helvetica Neue" w:cs="Times New Roman"/>
                <w:color w:val="333333"/>
                <w:shd w:val="clear" w:color="auto" w:fill="FFFFFF"/>
              </w:rPr>
              <w:t xml:space="preserve"> of </w:t>
            </w:r>
            <w:proofErr w:type="spellStart"/>
            <w:r w:rsidR="003211FE" w:rsidRPr="00212633">
              <w:rPr>
                <w:rFonts w:ascii="Helvetica Neue" w:eastAsia="Times New Roman" w:hAnsi="Helvetica Neue" w:cs="Times New Roman"/>
                <w:color w:val="333333"/>
                <w:shd w:val="clear" w:color="auto" w:fill="FFFFFF"/>
              </w:rPr>
              <w:t>Hartest</w:t>
            </w:r>
            <w:proofErr w:type="spellEnd"/>
            <w:r w:rsidR="003211FE" w:rsidRPr="00212633">
              <w:rPr>
                <w:rFonts w:ascii="Helvetica Neue" w:eastAsia="Times New Roman" w:hAnsi="Helvetica Neue" w:cs="Times New Roman"/>
                <w:color w:val="333333"/>
                <w:shd w:val="clear" w:color="auto" w:fill="FFFFFF"/>
              </w:rPr>
              <w:t>, carpenter party to deeds 1666</w:t>
            </w:r>
          </w:p>
          <w:p w14:paraId="2F1A2F9D" w14:textId="0542BD45" w:rsidR="00C60872" w:rsidRPr="00212633" w:rsidRDefault="00C60872" w:rsidP="005E3A4A">
            <w:pPr>
              <w:tabs>
                <w:tab w:val="left" w:pos="23956"/>
              </w:tabs>
              <w:ind w:left="142" w:hanging="142"/>
              <w:rPr>
                <w:rFonts w:ascii="Times" w:eastAsia="Times New Roman" w:hAnsi="Times" w:cs="Times New Roman"/>
              </w:rPr>
            </w:pPr>
            <w:r w:rsidRPr="00212633">
              <w:t xml:space="preserve">Document Lowestoft </w:t>
            </w:r>
            <w:r w:rsidR="00012EF4" w:rsidRPr="00212633">
              <w:t>Record</w:t>
            </w:r>
            <w:r w:rsidRPr="00212633">
              <w:t xml:space="preserve"> Office ref </w:t>
            </w:r>
            <w:r w:rsidRPr="00212633">
              <w:rPr>
                <w:rFonts w:ascii="Helvetica Neue" w:eastAsia="Times New Roman" w:hAnsi="Helvetica Neue" w:cs="Times New Roman"/>
                <w:color w:val="333333"/>
                <w:shd w:val="clear" w:color="auto" w:fill="FFFFFF"/>
              </w:rPr>
              <w:t>905/1/5/1</w:t>
            </w:r>
          </w:p>
          <w:p w14:paraId="5833CD3E" w14:textId="2B39C11E" w:rsidR="003211FE" w:rsidRPr="00212633" w:rsidRDefault="003211FE" w:rsidP="005E3A4A">
            <w:pPr>
              <w:tabs>
                <w:tab w:val="left" w:pos="23956"/>
              </w:tabs>
              <w:ind w:left="142" w:hanging="142"/>
            </w:pPr>
          </w:p>
        </w:tc>
      </w:tr>
      <w:tr w:rsidR="005025A7" w:rsidRPr="00212633" w14:paraId="0C0D4880" w14:textId="77777777" w:rsidTr="005025A7">
        <w:tc>
          <w:tcPr>
            <w:tcW w:w="1985" w:type="dxa"/>
          </w:tcPr>
          <w:p w14:paraId="0F8BB8D5" w14:textId="74A2FBBD" w:rsidR="00012EF4" w:rsidRPr="00212633" w:rsidRDefault="00012EF4" w:rsidP="005E3A4A">
            <w:pPr>
              <w:tabs>
                <w:tab w:val="left" w:pos="23956"/>
              </w:tabs>
              <w:ind w:left="142" w:hanging="142"/>
            </w:pPr>
            <w:r w:rsidRPr="00212633">
              <w:t>1667</w:t>
            </w:r>
          </w:p>
        </w:tc>
        <w:tc>
          <w:tcPr>
            <w:tcW w:w="1701" w:type="dxa"/>
          </w:tcPr>
          <w:p w14:paraId="7E3E83BD" w14:textId="383AF516" w:rsidR="00012EF4" w:rsidRPr="00212633" w:rsidRDefault="00012EF4" w:rsidP="005E3A4A">
            <w:pPr>
              <w:tabs>
                <w:tab w:val="left" w:pos="23956"/>
              </w:tabs>
              <w:ind w:left="142" w:hanging="142"/>
            </w:pPr>
            <w:r w:rsidRPr="00212633">
              <w:t>Sturgeon</w:t>
            </w:r>
          </w:p>
        </w:tc>
        <w:tc>
          <w:tcPr>
            <w:tcW w:w="1701" w:type="dxa"/>
          </w:tcPr>
          <w:p w14:paraId="3F50EAFD" w14:textId="77777777" w:rsidR="00012EF4" w:rsidRPr="00212633" w:rsidRDefault="00012EF4" w:rsidP="005E3A4A">
            <w:pPr>
              <w:tabs>
                <w:tab w:val="left" w:pos="23956"/>
              </w:tabs>
              <w:ind w:left="142" w:hanging="142"/>
            </w:pPr>
          </w:p>
        </w:tc>
        <w:tc>
          <w:tcPr>
            <w:tcW w:w="8788" w:type="dxa"/>
          </w:tcPr>
          <w:p w14:paraId="15586430" w14:textId="79BF3AAD" w:rsidR="00012EF4" w:rsidRPr="00212633" w:rsidRDefault="00012EF4" w:rsidP="005E3A4A">
            <w:pPr>
              <w:tabs>
                <w:tab w:val="left" w:pos="23956"/>
              </w:tabs>
              <w:ind w:left="142" w:hanging="142"/>
              <w:rPr>
                <w:rFonts w:ascii="Helvetica Neue" w:eastAsia="Times New Roman" w:hAnsi="Helvetica Neue" w:cs="Times New Roman"/>
                <w:color w:val="333333"/>
                <w:shd w:val="clear" w:color="auto" w:fill="FFFFFF"/>
              </w:rPr>
            </w:pPr>
            <w:r w:rsidRPr="00212633">
              <w:rPr>
                <w:rFonts w:ascii="Helvetica Neue" w:eastAsia="Times New Roman" w:hAnsi="Helvetica Neue" w:cs="Times New Roman"/>
                <w:color w:val="333333"/>
                <w:shd w:val="clear" w:color="auto" w:fill="FFFFFF"/>
              </w:rPr>
              <w:t xml:space="preserve">-Francis Sturgeon of </w:t>
            </w:r>
            <w:proofErr w:type="spellStart"/>
            <w:r w:rsidRPr="00212633">
              <w:rPr>
                <w:rFonts w:ascii="Helvetica Neue" w:eastAsia="Times New Roman" w:hAnsi="Helvetica Neue" w:cs="Times New Roman"/>
                <w:color w:val="333333"/>
                <w:shd w:val="clear" w:color="auto" w:fill="FFFFFF"/>
              </w:rPr>
              <w:t>Livermere</w:t>
            </w:r>
            <w:proofErr w:type="spellEnd"/>
            <w:r w:rsidRPr="00212633">
              <w:rPr>
                <w:rFonts w:ascii="Helvetica Neue" w:eastAsia="Times New Roman" w:hAnsi="Helvetica Neue" w:cs="Times New Roman"/>
                <w:color w:val="333333"/>
                <w:shd w:val="clear" w:color="auto" w:fill="FFFFFF"/>
              </w:rPr>
              <w:t xml:space="preserve"> Magna, yeoman and Roger Sturgeon of Whepstead, yeoman parties to a bond to perform covenants, 1677</w:t>
            </w:r>
            <w:r w:rsidRPr="00212633">
              <w:rPr>
                <w:rFonts w:ascii="Helvetica Neue" w:eastAsia="Times New Roman" w:hAnsi="Helvetica Neue" w:cs="Times New Roman"/>
                <w:color w:val="333333"/>
              </w:rPr>
              <w:br/>
            </w:r>
            <w:r w:rsidRPr="00212633">
              <w:rPr>
                <w:rFonts w:ascii="Helvetica Neue" w:eastAsia="Times New Roman" w:hAnsi="Helvetica Neue" w:cs="Times New Roman"/>
                <w:color w:val="333333"/>
                <w:shd w:val="clear" w:color="auto" w:fill="FFFFFF"/>
              </w:rPr>
              <w:lastRenderedPageBreak/>
              <w:t>- John Sturgeon of Whepstead, yeoman and Susan Sturgeon of Whepstead, wife of John Sturgeon parties to a deed declaring uses of fine, 1677</w:t>
            </w:r>
          </w:p>
          <w:p w14:paraId="3B2CEC4A" w14:textId="77777777" w:rsidR="00012EF4" w:rsidRPr="00212633" w:rsidRDefault="00012EF4" w:rsidP="005E3A4A">
            <w:pPr>
              <w:tabs>
                <w:tab w:val="left" w:pos="23956"/>
              </w:tabs>
              <w:ind w:left="142" w:hanging="142"/>
              <w:rPr>
                <w:rFonts w:ascii="Times" w:eastAsia="Times New Roman" w:hAnsi="Times" w:cs="Times New Roman"/>
              </w:rPr>
            </w:pPr>
            <w:r w:rsidRPr="00212633">
              <w:t xml:space="preserve">Lowestoft Record Office ref </w:t>
            </w:r>
            <w:r w:rsidRPr="00212633">
              <w:rPr>
                <w:rFonts w:ascii="Helvetica Neue" w:eastAsia="Times New Roman" w:hAnsi="Helvetica Neue" w:cs="Times New Roman"/>
                <w:color w:val="333333"/>
                <w:shd w:val="clear" w:color="auto" w:fill="FFFFFF"/>
              </w:rPr>
              <w:t>905/1/5/1</w:t>
            </w:r>
          </w:p>
          <w:p w14:paraId="48BAA3DB" w14:textId="77777777" w:rsidR="00012EF4" w:rsidRPr="00212633" w:rsidRDefault="00012EF4" w:rsidP="005E3A4A">
            <w:pPr>
              <w:tabs>
                <w:tab w:val="left" w:pos="23956"/>
              </w:tabs>
              <w:ind w:left="142" w:hanging="142"/>
              <w:rPr>
                <w:rFonts w:ascii="Times" w:eastAsia="Times New Roman" w:hAnsi="Times" w:cs="Times New Roman"/>
              </w:rPr>
            </w:pPr>
          </w:p>
          <w:p w14:paraId="1E53B32B" w14:textId="77777777" w:rsidR="00012EF4" w:rsidRPr="00212633" w:rsidRDefault="00012EF4" w:rsidP="005E3A4A">
            <w:pPr>
              <w:tabs>
                <w:tab w:val="left" w:pos="23956"/>
              </w:tabs>
              <w:ind w:left="142" w:hanging="142"/>
            </w:pPr>
          </w:p>
        </w:tc>
      </w:tr>
      <w:tr w:rsidR="005025A7" w:rsidRPr="00212633" w14:paraId="02EFF947" w14:textId="77777777" w:rsidTr="005025A7">
        <w:tc>
          <w:tcPr>
            <w:tcW w:w="1985" w:type="dxa"/>
          </w:tcPr>
          <w:p w14:paraId="5ABC9D86" w14:textId="4B3AC526" w:rsidR="00347A44" w:rsidRPr="00212633" w:rsidRDefault="00347A44" w:rsidP="005E3A4A">
            <w:pPr>
              <w:tabs>
                <w:tab w:val="left" w:pos="23956"/>
              </w:tabs>
              <w:ind w:left="142" w:hanging="142"/>
            </w:pPr>
            <w:r w:rsidRPr="00212633">
              <w:lastRenderedPageBreak/>
              <w:t>1715</w:t>
            </w:r>
          </w:p>
        </w:tc>
        <w:tc>
          <w:tcPr>
            <w:tcW w:w="1701" w:type="dxa"/>
          </w:tcPr>
          <w:p w14:paraId="4EF81E7D" w14:textId="77777777" w:rsidR="00347A44" w:rsidRPr="00212633" w:rsidRDefault="00347A44" w:rsidP="005E3A4A">
            <w:pPr>
              <w:tabs>
                <w:tab w:val="left" w:pos="23956"/>
              </w:tabs>
              <w:ind w:left="142" w:hanging="142"/>
              <w:rPr>
                <w:rFonts w:ascii="Helvetica Neue" w:eastAsia="Times New Roman" w:hAnsi="Helvetica Neue" w:cs="Times New Roman"/>
                <w:color w:val="333333"/>
                <w:shd w:val="clear" w:color="auto" w:fill="FFFFFF"/>
              </w:rPr>
            </w:pPr>
            <w:r w:rsidRPr="00212633">
              <w:rPr>
                <w:rFonts w:ascii="Helvetica Neue" w:eastAsia="Times New Roman" w:hAnsi="Helvetica Neue" w:cs="Times New Roman"/>
                <w:color w:val="333333"/>
                <w:shd w:val="clear" w:color="auto" w:fill="FFFFFF"/>
              </w:rPr>
              <w:t>James Sturgeon to</w:t>
            </w:r>
          </w:p>
          <w:p w14:paraId="10F3F786" w14:textId="5D89587A" w:rsidR="00347A44" w:rsidRPr="00212633" w:rsidRDefault="00347A44" w:rsidP="005E3A4A">
            <w:pPr>
              <w:tabs>
                <w:tab w:val="left" w:pos="23956"/>
              </w:tabs>
              <w:ind w:left="142" w:hanging="142"/>
            </w:pPr>
            <w:r w:rsidRPr="00212633">
              <w:rPr>
                <w:rFonts w:ascii="Helvetica Neue" w:eastAsia="Times New Roman" w:hAnsi="Helvetica Neue" w:cs="Times New Roman"/>
                <w:color w:val="333333"/>
                <w:shd w:val="clear" w:color="auto" w:fill="FFFFFF"/>
              </w:rPr>
              <w:t>Mary Page</w:t>
            </w:r>
          </w:p>
        </w:tc>
        <w:tc>
          <w:tcPr>
            <w:tcW w:w="1701" w:type="dxa"/>
          </w:tcPr>
          <w:p w14:paraId="7A6B7AFC" w14:textId="77777777" w:rsidR="00347A44" w:rsidRPr="00212633" w:rsidRDefault="00347A44" w:rsidP="005E3A4A">
            <w:pPr>
              <w:tabs>
                <w:tab w:val="left" w:pos="23956"/>
              </w:tabs>
              <w:ind w:left="142" w:hanging="142"/>
            </w:pPr>
          </w:p>
        </w:tc>
        <w:tc>
          <w:tcPr>
            <w:tcW w:w="8788" w:type="dxa"/>
          </w:tcPr>
          <w:p w14:paraId="2C910298" w14:textId="2C8A3518" w:rsidR="00347A44" w:rsidRPr="00212633" w:rsidRDefault="00347A44" w:rsidP="005E3A4A">
            <w:pPr>
              <w:tabs>
                <w:tab w:val="left" w:pos="23956"/>
              </w:tabs>
              <w:ind w:left="142" w:hanging="142"/>
              <w:rPr>
                <w:rFonts w:ascii="Times" w:eastAsia="Times New Roman" w:hAnsi="Times" w:cs="Times New Roman"/>
              </w:rPr>
            </w:pPr>
            <w:r w:rsidRPr="00212633">
              <w:rPr>
                <w:rFonts w:ascii="Helvetica Neue" w:eastAsia="Times New Roman" w:hAnsi="Helvetica Neue" w:cs="Times New Roman"/>
                <w:color w:val="333333"/>
                <w:shd w:val="clear" w:color="auto" w:fill="FFFFFF"/>
              </w:rPr>
              <w:t xml:space="preserve">Re: Farm called Cadges, </w:t>
            </w:r>
            <w:r w:rsidRPr="00212633">
              <w:rPr>
                <w:rFonts w:ascii="Helvetica Neue" w:eastAsia="Times New Roman" w:hAnsi="Helvetica Neue" w:cs="Times New Roman"/>
                <w:color w:val="333333"/>
              </w:rPr>
              <w:br/>
            </w:r>
            <w:r w:rsidRPr="00212633">
              <w:rPr>
                <w:rFonts w:ascii="Helvetica Neue" w:eastAsia="Times New Roman" w:hAnsi="Helvetica Neue" w:cs="Times New Roman"/>
                <w:color w:val="333333"/>
                <w:shd w:val="clear" w:color="auto" w:fill="FFFFFF"/>
              </w:rPr>
              <w:t>Evidences of title to Cadges conveyed from James Sturgeon, yeoman of Whepstead to Mary Page, widow of Bury St Edmunds.</w:t>
            </w:r>
          </w:p>
          <w:p w14:paraId="0FB89570" w14:textId="77777777" w:rsidR="00347A44" w:rsidRPr="00212633" w:rsidRDefault="00347A44" w:rsidP="005E3A4A">
            <w:pPr>
              <w:tabs>
                <w:tab w:val="left" w:pos="23956"/>
              </w:tabs>
              <w:ind w:left="142" w:hanging="142"/>
              <w:rPr>
                <w:rFonts w:ascii="Times" w:eastAsia="Times New Roman" w:hAnsi="Times" w:cs="Times New Roman"/>
              </w:rPr>
            </w:pPr>
            <w:r w:rsidRPr="00212633">
              <w:t xml:space="preserve">Lowestoft Record Office ref </w:t>
            </w:r>
            <w:r w:rsidRPr="00212633">
              <w:rPr>
                <w:rFonts w:ascii="Helvetica Neue" w:eastAsia="Times New Roman" w:hAnsi="Helvetica Neue" w:cs="Times New Roman"/>
                <w:color w:val="333333"/>
                <w:shd w:val="clear" w:color="auto" w:fill="FFFFFF"/>
              </w:rPr>
              <w:t>905/1/5/1</w:t>
            </w:r>
          </w:p>
          <w:p w14:paraId="085A154E" w14:textId="77777777" w:rsidR="00347A44" w:rsidRPr="00212633" w:rsidRDefault="00347A44" w:rsidP="005E3A4A">
            <w:pPr>
              <w:tabs>
                <w:tab w:val="left" w:pos="23956"/>
              </w:tabs>
              <w:ind w:left="142" w:hanging="142"/>
            </w:pPr>
          </w:p>
        </w:tc>
      </w:tr>
      <w:tr w:rsidR="005025A7" w:rsidRPr="00212633" w14:paraId="4D738828" w14:textId="77777777" w:rsidTr="005025A7">
        <w:tc>
          <w:tcPr>
            <w:tcW w:w="1985" w:type="dxa"/>
          </w:tcPr>
          <w:p w14:paraId="4245176D" w14:textId="1FB67123" w:rsidR="00BB2C1C" w:rsidRPr="00212633" w:rsidRDefault="00326A4E" w:rsidP="005E3A4A">
            <w:pPr>
              <w:tabs>
                <w:tab w:val="left" w:pos="23956"/>
              </w:tabs>
              <w:ind w:left="142" w:hanging="142"/>
            </w:pPr>
            <w:r w:rsidRPr="00212633">
              <w:t>1831</w:t>
            </w:r>
          </w:p>
        </w:tc>
        <w:tc>
          <w:tcPr>
            <w:tcW w:w="1701" w:type="dxa"/>
          </w:tcPr>
          <w:p w14:paraId="6FA08796" w14:textId="77777777" w:rsidR="00BB2C1C" w:rsidRPr="00212633" w:rsidRDefault="00BB2C1C" w:rsidP="005E3A4A">
            <w:pPr>
              <w:tabs>
                <w:tab w:val="left" w:pos="23956"/>
              </w:tabs>
              <w:ind w:left="142" w:hanging="142"/>
            </w:pPr>
          </w:p>
        </w:tc>
        <w:tc>
          <w:tcPr>
            <w:tcW w:w="1701" w:type="dxa"/>
          </w:tcPr>
          <w:p w14:paraId="7C7E8145" w14:textId="7E080B20" w:rsidR="00BB2C1C" w:rsidRPr="00212633" w:rsidRDefault="00326A4E" w:rsidP="005E3A4A">
            <w:pPr>
              <w:tabs>
                <w:tab w:val="left" w:pos="23956"/>
              </w:tabs>
              <w:ind w:left="142" w:hanging="142"/>
            </w:pPr>
            <w:r w:rsidRPr="00212633">
              <w:t xml:space="preserve">John </w:t>
            </w:r>
            <w:proofErr w:type="spellStart"/>
            <w:r w:rsidRPr="00212633">
              <w:t>Drinkmilk</w:t>
            </w:r>
            <w:proofErr w:type="spellEnd"/>
          </w:p>
        </w:tc>
        <w:tc>
          <w:tcPr>
            <w:tcW w:w="8788" w:type="dxa"/>
          </w:tcPr>
          <w:p w14:paraId="1C3236F8" w14:textId="182556C5" w:rsidR="00BB2C1C" w:rsidRPr="00212633" w:rsidRDefault="00326A4E" w:rsidP="005E3A4A">
            <w:pPr>
              <w:tabs>
                <w:tab w:val="left" w:pos="23956"/>
              </w:tabs>
              <w:ind w:left="142" w:hanging="142"/>
            </w:pPr>
            <w:r w:rsidRPr="00212633">
              <w:t>All farming stock and equipment sold at auction Set 14</w:t>
            </w:r>
            <w:r w:rsidRPr="00212633">
              <w:rPr>
                <w:vertAlign w:val="superscript"/>
              </w:rPr>
              <w:t>th</w:t>
            </w:r>
            <w:r w:rsidRPr="00212633">
              <w:t xml:space="preserve"> 1831</w:t>
            </w:r>
          </w:p>
        </w:tc>
      </w:tr>
    </w:tbl>
    <w:p w14:paraId="42C1DC5B" w14:textId="24564E4D" w:rsidR="005E3A4A" w:rsidRPr="00212633" w:rsidRDefault="005E3A4A" w:rsidP="005E3A4A">
      <w:pPr>
        <w:tabs>
          <w:tab w:val="left" w:pos="23673"/>
        </w:tabs>
        <w:ind w:left="-142" w:hanging="284"/>
      </w:pPr>
      <w:r w:rsidRPr="00212633">
        <w:t xml:space="preserve">          </w:t>
      </w:r>
    </w:p>
    <w:tbl>
      <w:tblPr>
        <w:tblStyle w:val="TableGrid"/>
        <w:tblW w:w="0" w:type="auto"/>
        <w:tblInd w:w="1384" w:type="dxa"/>
        <w:tblLook w:val="04A0" w:firstRow="1" w:lastRow="0" w:firstColumn="1" w:lastColumn="0" w:noHBand="0" w:noVBand="1"/>
      </w:tblPr>
      <w:tblGrid>
        <w:gridCol w:w="2071"/>
        <w:gridCol w:w="1646"/>
        <w:gridCol w:w="1699"/>
        <w:gridCol w:w="8796"/>
      </w:tblGrid>
      <w:tr w:rsidR="00030D81" w:rsidRPr="00212633" w14:paraId="2B0C914F" w14:textId="77777777" w:rsidTr="00030D81">
        <w:tc>
          <w:tcPr>
            <w:tcW w:w="2071" w:type="dxa"/>
          </w:tcPr>
          <w:p w14:paraId="222F6FF1" w14:textId="77777777" w:rsidR="005E3A4A" w:rsidRPr="00212633" w:rsidRDefault="005E3A4A" w:rsidP="00630B9B">
            <w:pPr>
              <w:ind w:left="142" w:hanging="142"/>
            </w:pPr>
            <w:r w:rsidRPr="00212633">
              <w:t>1840</w:t>
            </w:r>
          </w:p>
        </w:tc>
        <w:tc>
          <w:tcPr>
            <w:tcW w:w="1646" w:type="dxa"/>
          </w:tcPr>
          <w:p w14:paraId="10E64513" w14:textId="77777777" w:rsidR="005E3A4A" w:rsidRPr="00212633" w:rsidRDefault="005E3A4A" w:rsidP="00630B9B">
            <w:pPr>
              <w:ind w:left="142" w:hanging="142"/>
            </w:pPr>
          </w:p>
        </w:tc>
        <w:tc>
          <w:tcPr>
            <w:tcW w:w="1699" w:type="dxa"/>
          </w:tcPr>
          <w:p w14:paraId="6CF4992E" w14:textId="77777777" w:rsidR="005E3A4A" w:rsidRPr="00212633" w:rsidRDefault="005E3A4A" w:rsidP="00630B9B">
            <w:pPr>
              <w:ind w:left="142" w:hanging="142"/>
            </w:pPr>
            <w:r w:rsidRPr="00212633">
              <w:t>J and S Payne</w:t>
            </w:r>
          </w:p>
        </w:tc>
        <w:tc>
          <w:tcPr>
            <w:tcW w:w="8796" w:type="dxa"/>
          </w:tcPr>
          <w:p w14:paraId="7EA56B26" w14:textId="77777777" w:rsidR="005E3A4A" w:rsidRPr="00212633" w:rsidRDefault="005E3A4A" w:rsidP="00630B9B">
            <w:pPr>
              <w:ind w:left="142" w:hanging="142"/>
            </w:pPr>
            <w:r w:rsidRPr="00212633">
              <w:t>All the Agricultural, Live and Dead Stock sold at auction Sept 29</w:t>
            </w:r>
            <w:r w:rsidRPr="00212633">
              <w:rPr>
                <w:vertAlign w:val="superscript"/>
              </w:rPr>
              <w:t>th</w:t>
            </w:r>
            <w:r w:rsidRPr="00212633">
              <w:t xml:space="preserve"> 1840.</w:t>
            </w:r>
          </w:p>
        </w:tc>
      </w:tr>
      <w:tr w:rsidR="00030D81" w:rsidRPr="00212633" w14:paraId="2C118EDA" w14:textId="77777777" w:rsidTr="00030D81">
        <w:tc>
          <w:tcPr>
            <w:tcW w:w="2071" w:type="dxa"/>
          </w:tcPr>
          <w:p w14:paraId="1C2F4AF5" w14:textId="77777777" w:rsidR="005E3A4A" w:rsidRPr="00212633" w:rsidRDefault="005E3A4A" w:rsidP="00630B9B">
            <w:pPr>
              <w:ind w:left="142" w:hanging="142"/>
            </w:pPr>
            <w:r w:rsidRPr="00212633">
              <w:t>1841</w:t>
            </w:r>
          </w:p>
        </w:tc>
        <w:tc>
          <w:tcPr>
            <w:tcW w:w="1646" w:type="dxa"/>
          </w:tcPr>
          <w:p w14:paraId="5D5B68E0" w14:textId="77777777" w:rsidR="005E3A4A" w:rsidRPr="00212633" w:rsidRDefault="005E3A4A" w:rsidP="00630B9B">
            <w:pPr>
              <w:ind w:left="142" w:hanging="142"/>
            </w:pPr>
          </w:p>
        </w:tc>
        <w:tc>
          <w:tcPr>
            <w:tcW w:w="1699" w:type="dxa"/>
          </w:tcPr>
          <w:p w14:paraId="16D34B58" w14:textId="77777777" w:rsidR="005E3A4A" w:rsidRPr="00212633" w:rsidRDefault="005E3A4A" w:rsidP="00630B9B">
            <w:pPr>
              <w:ind w:left="142" w:hanging="142"/>
            </w:pPr>
            <w:r w:rsidRPr="00212633">
              <w:t>Mead family</w:t>
            </w:r>
          </w:p>
        </w:tc>
        <w:tc>
          <w:tcPr>
            <w:tcW w:w="8796" w:type="dxa"/>
          </w:tcPr>
          <w:p w14:paraId="42FE2D02" w14:textId="77777777" w:rsidR="005E3A4A" w:rsidRPr="00212633" w:rsidRDefault="005E3A4A" w:rsidP="00630B9B">
            <w:pPr>
              <w:ind w:left="142" w:hanging="142"/>
            </w:pPr>
            <w:r w:rsidRPr="00212633">
              <w:t>The census shows Thomas (1800-1859) and his wife Mary both aged 40, Thomas’ mother Mary 75 and their 7 children. Thomas is a farmer.</w:t>
            </w:r>
          </w:p>
        </w:tc>
      </w:tr>
      <w:tr w:rsidR="00030D81" w:rsidRPr="00212633" w14:paraId="3A48DB3C" w14:textId="77777777" w:rsidTr="00030D81">
        <w:tc>
          <w:tcPr>
            <w:tcW w:w="2071" w:type="dxa"/>
          </w:tcPr>
          <w:p w14:paraId="38A214F7" w14:textId="77777777" w:rsidR="005E3A4A" w:rsidRPr="00212633" w:rsidRDefault="005E3A4A" w:rsidP="00630B9B">
            <w:pPr>
              <w:ind w:left="142" w:hanging="142"/>
            </w:pPr>
            <w:r w:rsidRPr="00212633">
              <w:t>1843</w:t>
            </w:r>
          </w:p>
        </w:tc>
        <w:tc>
          <w:tcPr>
            <w:tcW w:w="1646" w:type="dxa"/>
          </w:tcPr>
          <w:p w14:paraId="3D0B246B" w14:textId="77777777" w:rsidR="005E3A4A" w:rsidRPr="00212633" w:rsidRDefault="005E3A4A" w:rsidP="00630B9B">
            <w:pPr>
              <w:ind w:left="142" w:hanging="142"/>
            </w:pPr>
            <w:proofErr w:type="spellStart"/>
            <w:r w:rsidRPr="00212633">
              <w:t>Revd</w:t>
            </w:r>
            <w:proofErr w:type="spellEnd"/>
            <w:r w:rsidRPr="00212633">
              <w:t xml:space="preserve"> James </w:t>
            </w:r>
            <w:proofErr w:type="spellStart"/>
            <w:r w:rsidRPr="00212633">
              <w:t>Sprigg</w:t>
            </w:r>
            <w:proofErr w:type="spellEnd"/>
          </w:p>
        </w:tc>
        <w:tc>
          <w:tcPr>
            <w:tcW w:w="1699" w:type="dxa"/>
          </w:tcPr>
          <w:p w14:paraId="6F80EACB" w14:textId="77777777" w:rsidR="005E3A4A" w:rsidRPr="00212633" w:rsidRDefault="005E3A4A" w:rsidP="00630B9B">
            <w:pPr>
              <w:ind w:left="142" w:hanging="142"/>
            </w:pPr>
            <w:r w:rsidRPr="00212633">
              <w:t xml:space="preserve">Thomas Mead </w:t>
            </w:r>
          </w:p>
        </w:tc>
        <w:tc>
          <w:tcPr>
            <w:tcW w:w="8796" w:type="dxa"/>
          </w:tcPr>
          <w:p w14:paraId="3FBC6A5A" w14:textId="77777777" w:rsidR="005E3A4A" w:rsidRPr="00212633" w:rsidRDefault="005E3A4A" w:rsidP="00630B9B">
            <w:pPr>
              <w:ind w:left="142" w:hanging="142"/>
            </w:pPr>
            <w:r w:rsidRPr="00212633">
              <w:t xml:space="preserve">Tithe map. </w:t>
            </w:r>
          </w:p>
        </w:tc>
      </w:tr>
      <w:tr w:rsidR="00030D81" w:rsidRPr="00212633" w14:paraId="06F78330" w14:textId="77777777" w:rsidTr="00030D81">
        <w:tc>
          <w:tcPr>
            <w:tcW w:w="2071" w:type="dxa"/>
          </w:tcPr>
          <w:p w14:paraId="180F4CCA" w14:textId="77777777" w:rsidR="005E3A4A" w:rsidRPr="00212633" w:rsidRDefault="005E3A4A" w:rsidP="00630B9B">
            <w:pPr>
              <w:ind w:left="142" w:hanging="142"/>
            </w:pPr>
            <w:r w:rsidRPr="00212633">
              <w:t>1851</w:t>
            </w:r>
          </w:p>
        </w:tc>
        <w:tc>
          <w:tcPr>
            <w:tcW w:w="1646" w:type="dxa"/>
          </w:tcPr>
          <w:p w14:paraId="1E019982" w14:textId="77777777" w:rsidR="005E3A4A" w:rsidRPr="00212633" w:rsidRDefault="005E3A4A" w:rsidP="00630B9B">
            <w:pPr>
              <w:ind w:left="142" w:hanging="142"/>
            </w:pPr>
          </w:p>
        </w:tc>
        <w:tc>
          <w:tcPr>
            <w:tcW w:w="1699" w:type="dxa"/>
          </w:tcPr>
          <w:p w14:paraId="3E6AC593" w14:textId="77777777" w:rsidR="005E3A4A" w:rsidRPr="00212633" w:rsidRDefault="005E3A4A" w:rsidP="00630B9B">
            <w:pPr>
              <w:ind w:left="142" w:hanging="142"/>
            </w:pPr>
            <w:r w:rsidRPr="00212633">
              <w:t>Mead family</w:t>
            </w:r>
          </w:p>
        </w:tc>
        <w:tc>
          <w:tcPr>
            <w:tcW w:w="8796" w:type="dxa"/>
          </w:tcPr>
          <w:p w14:paraId="212A7ED5" w14:textId="77777777" w:rsidR="005E3A4A" w:rsidRPr="00212633" w:rsidRDefault="005E3A4A" w:rsidP="00630B9B">
            <w:pPr>
              <w:ind w:left="142" w:hanging="142"/>
            </w:pPr>
            <w:r w:rsidRPr="00212633">
              <w:t xml:space="preserve">Thomas and Mary Mead and 5 children. Thomas is farming 110 acres and employs 2 </w:t>
            </w:r>
            <w:proofErr w:type="spellStart"/>
            <w:r w:rsidRPr="00212633">
              <w:t>ag</w:t>
            </w:r>
            <w:proofErr w:type="spellEnd"/>
            <w:r w:rsidRPr="00212633">
              <w:t xml:space="preserve"> labs. Older children also working on the farm. </w:t>
            </w:r>
          </w:p>
          <w:p w14:paraId="76507077" w14:textId="77777777" w:rsidR="005E3A4A" w:rsidRPr="00212633" w:rsidRDefault="005E3A4A" w:rsidP="00630B9B">
            <w:pPr>
              <w:ind w:left="142" w:hanging="142"/>
            </w:pPr>
          </w:p>
        </w:tc>
      </w:tr>
      <w:tr w:rsidR="00030D81" w:rsidRPr="00212633" w14:paraId="190BFE70" w14:textId="77777777" w:rsidTr="00030D81">
        <w:tc>
          <w:tcPr>
            <w:tcW w:w="2071" w:type="dxa"/>
          </w:tcPr>
          <w:p w14:paraId="607088F3" w14:textId="77777777" w:rsidR="005E3A4A" w:rsidRPr="00212633" w:rsidRDefault="005E3A4A" w:rsidP="00630B9B">
            <w:pPr>
              <w:ind w:left="142" w:hanging="142"/>
            </w:pPr>
            <w:r w:rsidRPr="00212633">
              <w:t>1861 April</w:t>
            </w:r>
          </w:p>
        </w:tc>
        <w:tc>
          <w:tcPr>
            <w:tcW w:w="1646" w:type="dxa"/>
          </w:tcPr>
          <w:p w14:paraId="5842BB2D" w14:textId="77777777" w:rsidR="005E3A4A" w:rsidRPr="00212633" w:rsidRDefault="005E3A4A" w:rsidP="00630B9B">
            <w:pPr>
              <w:ind w:left="142" w:hanging="142"/>
            </w:pPr>
          </w:p>
        </w:tc>
        <w:tc>
          <w:tcPr>
            <w:tcW w:w="1699" w:type="dxa"/>
          </w:tcPr>
          <w:p w14:paraId="13139294" w14:textId="77777777" w:rsidR="005E3A4A" w:rsidRPr="00212633" w:rsidRDefault="005E3A4A" w:rsidP="00630B9B">
            <w:pPr>
              <w:ind w:left="142" w:hanging="142"/>
            </w:pPr>
            <w:r w:rsidRPr="00212633">
              <w:t>Mary Mead</w:t>
            </w:r>
          </w:p>
        </w:tc>
        <w:tc>
          <w:tcPr>
            <w:tcW w:w="8796" w:type="dxa"/>
          </w:tcPr>
          <w:p w14:paraId="70EAFA73" w14:textId="77777777" w:rsidR="005E3A4A" w:rsidRPr="00212633" w:rsidRDefault="005E3A4A" w:rsidP="00630B9B">
            <w:pPr>
              <w:ind w:left="142" w:hanging="142"/>
            </w:pPr>
            <w:r w:rsidRPr="00212633">
              <w:t xml:space="preserve">Mary is on her own but later that year she moved up to the road to </w:t>
            </w:r>
            <w:proofErr w:type="spellStart"/>
            <w:r w:rsidRPr="00212633">
              <w:t>Dods</w:t>
            </w:r>
            <w:proofErr w:type="spellEnd"/>
            <w:r w:rsidRPr="00212633">
              <w:t xml:space="preserve"> Farm to live with her son John (b1840).</w:t>
            </w:r>
          </w:p>
          <w:p w14:paraId="019700F2" w14:textId="77777777" w:rsidR="005E3A4A" w:rsidRPr="00212633" w:rsidRDefault="005E3A4A" w:rsidP="00630B9B">
            <w:pPr>
              <w:ind w:left="142" w:hanging="142"/>
            </w:pPr>
          </w:p>
        </w:tc>
      </w:tr>
      <w:tr w:rsidR="00030D81" w:rsidRPr="00212633" w14:paraId="7DFB5ACA" w14:textId="77777777" w:rsidTr="00030D81">
        <w:tc>
          <w:tcPr>
            <w:tcW w:w="2071" w:type="dxa"/>
          </w:tcPr>
          <w:p w14:paraId="7C2CBCD7" w14:textId="77777777" w:rsidR="005E3A4A" w:rsidRPr="00212633" w:rsidRDefault="005E3A4A" w:rsidP="00630B9B">
            <w:pPr>
              <w:ind w:left="142" w:hanging="142"/>
            </w:pPr>
            <w:r w:rsidRPr="00212633">
              <w:t>1861 Oct</w:t>
            </w:r>
          </w:p>
        </w:tc>
        <w:tc>
          <w:tcPr>
            <w:tcW w:w="1646" w:type="dxa"/>
          </w:tcPr>
          <w:p w14:paraId="5B558B9D" w14:textId="77777777" w:rsidR="005E3A4A" w:rsidRPr="00212633" w:rsidRDefault="005E3A4A" w:rsidP="00630B9B">
            <w:pPr>
              <w:ind w:left="142" w:hanging="142"/>
            </w:pPr>
          </w:p>
        </w:tc>
        <w:tc>
          <w:tcPr>
            <w:tcW w:w="1699" w:type="dxa"/>
          </w:tcPr>
          <w:p w14:paraId="7BD9DFDF" w14:textId="77777777" w:rsidR="005E3A4A" w:rsidRPr="00212633" w:rsidRDefault="005E3A4A" w:rsidP="00630B9B">
            <w:pPr>
              <w:ind w:left="142" w:hanging="142"/>
            </w:pPr>
            <w:r w:rsidRPr="00212633">
              <w:t>?</w:t>
            </w:r>
          </w:p>
        </w:tc>
        <w:tc>
          <w:tcPr>
            <w:tcW w:w="8796" w:type="dxa"/>
          </w:tcPr>
          <w:p w14:paraId="706E660B" w14:textId="77777777" w:rsidR="005E3A4A" w:rsidRPr="00212633" w:rsidRDefault="005E3A4A" w:rsidP="00630B9B">
            <w:pPr>
              <w:ind w:left="142" w:hanging="142"/>
            </w:pPr>
            <w:r w:rsidRPr="00212633">
              <w:t>All Live and Dead farming stock sold at auction. 19 October 1861</w:t>
            </w:r>
          </w:p>
          <w:p w14:paraId="564DB3E6" w14:textId="77777777" w:rsidR="005E3A4A" w:rsidRPr="00212633" w:rsidRDefault="005E3A4A" w:rsidP="00630B9B">
            <w:pPr>
              <w:ind w:left="142" w:hanging="142"/>
            </w:pPr>
          </w:p>
        </w:tc>
      </w:tr>
      <w:tr w:rsidR="00030D81" w:rsidRPr="00212633" w14:paraId="09836DCC" w14:textId="77777777" w:rsidTr="00030D81">
        <w:tc>
          <w:tcPr>
            <w:tcW w:w="2071" w:type="dxa"/>
          </w:tcPr>
          <w:p w14:paraId="2ED6E83A" w14:textId="77777777" w:rsidR="005E3A4A" w:rsidRPr="00212633" w:rsidRDefault="005E3A4A" w:rsidP="00630B9B">
            <w:pPr>
              <w:ind w:left="142" w:hanging="142"/>
            </w:pPr>
            <w:r w:rsidRPr="00212633">
              <w:t>1864</w:t>
            </w:r>
          </w:p>
        </w:tc>
        <w:tc>
          <w:tcPr>
            <w:tcW w:w="1646" w:type="dxa"/>
          </w:tcPr>
          <w:p w14:paraId="0597C1D4" w14:textId="77777777" w:rsidR="005E3A4A" w:rsidRPr="00212633" w:rsidRDefault="005E3A4A" w:rsidP="00630B9B">
            <w:pPr>
              <w:ind w:left="142" w:hanging="142"/>
            </w:pPr>
          </w:p>
        </w:tc>
        <w:tc>
          <w:tcPr>
            <w:tcW w:w="1699" w:type="dxa"/>
          </w:tcPr>
          <w:p w14:paraId="29F3A3CE" w14:textId="77777777" w:rsidR="005E3A4A" w:rsidRPr="00212633" w:rsidRDefault="005E3A4A" w:rsidP="00630B9B">
            <w:pPr>
              <w:ind w:left="142" w:hanging="142"/>
            </w:pPr>
            <w:r w:rsidRPr="00212633">
              <w:t xml:space="preserve">John </w:t>
            </w:r>
            <w:proofErr w:type="spellStart"/>
            <w:r w:rsidRPr="00212633">
              <w:t>Hewer</w:t>
            </w:r>
            <w:proofErr w:type="spellEnd"/>
          </w:p>
        </w:tc>
        <w:tc>
          <w:tcPr>
            <w:tcW w:w="8796" w:type="dxa"/>
          </w:tcPr>
          <w:p w14:paraId="02DFDBC0" w14:textId="77777777" w:rsidR="005E3A4A" w:rsidRPr="00212633" w:rsidRDefault="005E3A4A" w:rsidP="00630B9B">
            <w:pPr>
              <w:ind w:left="142" w:hanging="142"/>
            </w:pPr>
            <w:r w:rsidRPr="00212633">
              <w:t>All Live and Dead farming stock sold at auction. 1 October 1864</w:t>
            </w:r>
          </w:p>
          <w:p w14:paraId="60FDF3EB" w14:textId="77777777" w:rsidR="005E3A4A" w:rsidRPr="00212633" w:rsidRDefault="005E3A4A" w:rsidP="00630B9B">
            <w:pPr>
              <w:ind w:left="142" w:hanging="142"/>
            </w:pPr>
          </w:p>
        </w:tc>
      </w:tr>
      <w:tr w:rsidR="00030D81" w:rsidRPr="00212633" w14:paraId="775AEE47" w14:textId="77777777" w:rsidTr="00030D81">
        <w:tc>
          <w:tcPr>
            <w:tcW w:w="2071" w:type="dxa"/>
          </w:tcPr>
          <w:p w14:paraId="1217D30D" w14:textId="77777777" w:rsidR="005E3A4A" w:rsidRPr="00212633" w:rsidRDefault="005E3A4A" w:rsidP="00630B9B">
            <w:pPr>
              <w:ind w:left="142" w:hanging="142"/>
            </w:pPr>
            <w:r w:rsidRPr="00212633">
              <w:t>1871 April</w:t>
            </w:r>
          </w:p>
        </w:tc>
        <w:tc>
          <w:tcPr>
            <w:tcW w:w="1646" w:type="dxa"/>
          </w:tcPr>
          <w:p w14:paraId="37084615" w14:textId="77777777" w:rsidR="005E3A4A" w:rsidRPr="00212633" w:rsidRDefault="005E3A4A" w:rsidP="00630B9B">
            <w:pPr>
              <w:ind w:left="142" w:hanging="142"/>
            </w:pPr>
          </w:p>
        </w:tc>
        <w:tc>
          <w:tcPr>
            <w:tcW w:w="1699" w:type="dxa"/>
          </w:tcPr>
          <w:p w14:paraId="53755B7C" w14:textId="77777777" w:rsidR="005E3A4A" w:rsidRPr="00212633" w:rsidRDefault="005E3A4A" w:rsidP="00630B9B">
            <w:pPr>
              <w:ind w:left="142" w:hanging="142"/>
            </w:pPr>
            <w:r w:rsidRPr="00212633">
              <w:t>Snell family</w:t>
            </w:r>
          </w:p>
        </w:tc>
        <w:tc>
          <w:tcPr>
            <w:tcW w:w="8796" w:type="dxa"/>
          </w:tcPr>
          <w:p w14:paraId="5843854D" w14:textId="77777777" w:rsidR="005E3A4A" w:rsidRPr="00212633" w:rsidRDefault="005E3A4A" w:rsidP="00630B9B">
            <w:pPr>
              <w:ind w:left="142" w:hanging="142"/>
            </w:pPr>
            <w:r w:rsidRPr="00212633">
              <w:t>George Snell, his wife MaryAnn, 5 children and a 17-year-old female servant. George is farming 84 acres and employs 3 men.</w:t>
            </w:r>
          </w:p>
          <w:p w14:paraId="315DD256" w14:textId="77777777" w:rsidR="005E3A4A" w:rsidRPr="00212633" w:rsidRDefault="005E3A4A" w:rsidP="00630B9B">
            <w:pPr>
              <w:ind w:left="142" w:hanging="142"/>
            </w:pPr>
          </w:p>
        </w:tc>
      </w:tr>
      <w:tr w:rsidR="00030D81" w:rsidRPr="00212633" w14:paraId="19797DD2" w14:textId="77777777" w:rsidTr="00030D81">
        <w:tc>
          <w:tcPr>
            <w:tcW w:w="2071" w:type="dxa"/>
          </w:tcPr>
          <w:p w14:paraId="76740D1B" w14:textId="77777777" w:rsidR="005E3A4A" w:rsidRPr="00212633" w:rsidRDefault="005E3A4A" w:rsidP="00630B9B">
            <w:pPr>
              <w:ind w:left="142" w:hanging="142"/>
            </w:pPr>
            <w:r w:rsidRPr="00212633">
              <w:t>1871 June</w:t>
            </w:r>
          </w:p>
        </w:tc>
        <w:tc>
          <w:tcPr>
            <w:tcW w:w="1646" w:type="dxa"/>
          </w:tcPr>
          <w:p w14:paraId="5D27B3A0" w14:textId="77777777" w:rsidR="005E3A4A" w:rsidRPr="00212633" w:rsidRDefault="005E3A4A" w:rsidP="00630B9B">
            <w:pPr>
              <w:ind w:left="142" w:hanging="142"/>
            </w:pPr>
          </w:p>
        </w:tc>
        <w:tc>
          <w:tcPr>
            <w:tcW w:w="1699" w:type="dxa"/>
          </w:tcPr>
          <w:p w14:paraId="5722F3D7" w14:textId="77777777" w:rsidR="005E3A4A" w:rsidRPr="00212633" w:rsidRDefault="005E3A4A" w:rsidP="00630B9B">
            <w:pPr>
              <w:ind w:left="142" w:hanging="142"/>
            </w:pPr>
            <w:r w:rsidRPr="00212633">
              <w:t>George Snell</w:t>
            </w:r>
          </w:p>
        </w:tc>
        <w:tc>
          <w:tcPr>
            <w:tcW w:w="8796" w:type="dxa"/>
          </w:tcPr>
          <w:p w14:paraId="72F15C77" w14:textId="77777777" w:rsidR="005E3A4A" w:rsidRPr="00212633" w:rsidRDefault="005E3A4A" w:rsidP="00630B9B">
            <w:pPr>
              <w:ind w:left="142" w:hanging="142"/>
            </w:pPr>
            <w:proofErr w:type="gramStart"/>
            <w:r w:rsidRPr="00212633">
              <w:t>Farmland ,</w:t>
            </w:r>
            <w:proofErr w:type="gramEnd"/>
            <w:r w:rsidRPr="00212633">
              <w:t xml:space="preserve"> house and outbuildings sold at auction. June 3 1871.</w:t>
            </w:r>
          </w:p>
          <w:p w14:paraId="30752782" w14:textId="77777777" w:rsidR="005E3A4A" w:rsidRPr="00212633" w:rsidRDefault="005E3A4A" w:rsidP="00630B9B">
            <w:pPr>
              <w:ind w:left="142" w:hanging="142"/>
            </w:pPr>
          </w:p>
        </w:tc>
      </w:tr>
      <w:tr w:rsidR="00030D81" w:rsidRPr="00212633" w14:paraId="65B1A90D" w14:textId="77777777" w:rsidTr="00030D81">
        <w:tc>
          <w:tcPr>
            <w:tcW w:w="2071" w:type="dxa"/>
          </w:tcPr>
          <w:p w14:paraId="64DCA1BA" w14:textId="77777777" w:rsidR="005E3A4A" w:rsidRPr="00212633" w:rsidRDefault="005E3A4A" w:rsidP="00630B9B">
            <w:pPr>
              <w:ind w:left="142" w:hanging="142"/>
            </w:pPr>
            <w:r w:rsidRPr="00212633">
              <w:t>1871</w:t>
            </w:r>
          </w:p>
        </w:tc>
        <w:tc>
          <w:tcPr>
            <w:tcW w:w="1646" w:type="dxa"/>
          </w:tcPr>
          <w:p w14:paraId="7F353E80" w14:textId="77777777" w:rsidR="005E3A4A" w:rsidRPr="00212633" w:rsidRDefault="005E3A4A" w:rsidP="00630B9B">
            <w:pPr>
              <w:ind w:left="142" w:hanging="142"/>
            </w:pPr>
            <w:r w:rsidRPr="00212633">
              <w:t xml:space="preserve">Mr </w:t>
            </w:r>
            <w:proofErr w:type="spellStart"/>
            <w:r w:rsidRPr="00212633">
              <w:t>J.A</w:t>
            </w:r>
            <w:proofErr w:type="spellEnd"/>
            <w:r w:rsidRPr="00212633">
              <w:t>. Payne</w:t>
            </w:r>
          </w:p>
        </w:tc>
        <w:tc>
          <w:tcPr>
            <w:tcW w:w="1699" w:type="dxa"/>
          </w:tcPr>
          <w:p w14:paraId="38AB9DDA" w14:textId="77777777" w:rsidR="005E3A4A" w:rsidRPr="00212633" w:rsidRDefault="005E3A4A" w:rsidP="00630B9B">
            <w:pPr>
              <w:ind w:left="142" w:hanging="142"/>
            </w:pPr>
          </w:p>
        </w:tc>
        <w:tc>
          <w:tcPr>
            <w:tcW w:w="8796" w:type="dxa"/>
          </w:tcPr>
          <w:p w14:paraId="2AD376A9" w14:textId="77777777" w:rsidR="005E3A4A" w:rsidRPr="00212633" w:rsidRDefault="005E3A4A" w:rsidP="00630B9B">
            <w:pPr>
              <w:ind w:left="142" w:hanging="142"/>
            </w:pPr>
            <w:r w:rsidRPr="00212633">
              <w:t>Purchased the property and land for £3060.</w:t>
            </w:r>
          </w:p>
          <w:p w14:paraId="0D7BE94B" w14:textId="77777777" w:rsidR="005E3A4A" w:rsidRPr="00212633" w:rsidRDefault="005E3A4A" w:rsidP="00630B9B">
            <w:pPr>
              <w:ind w:left="142" w:hanging="142"/>
            </w:pPr>
          </w:p>
        </w:tc>
      </w:tr>
      <w:tr w:rsidR="00030D81" w:rsidRPr="00212633" w14:paraId="052F7DE6" w14:textId="77777777" w:rsidTr="00030D81">
        <w:tc>
          <w:tcPr>
            <w:tcW w:w="2071" w:type="dxa"/>
          </w:tcPr>
          <w:p w14:paraId="6BAF4A83" w14:textId="77777777" w:rsidR="005E3A4A" w:rsidRPr="00212633" w:rsidRDefault="005E3A4A" w:rsidP="00630B9B">
            <w:pPr>
              <w:ind w:left="142" w:hanging="142"/>
            </w:pPr>
            <w:r w:rsidRPr="00212633">
              <w:t>1875</w:t>
            </w:r>
          </w:p>
        </w:tc>
        <w:tc>
          <w:tcPr>
            <w:tcW w:w="1646" w:type="dxa"/>
          </w:tcPr>
          <w:p w14:paraId="3ECA67EB" w14:textId="77777777" w:rsidR="005E3A4A" w:rsidRPr="00212633" w:rsidRDefault="005E3A4A" w:rsidP="00630B9B">
            <w:pPr>
              <w:ind w:left="142" w:hanging="142"/>
            </w:pPr>
            <w:r w:rsidRPr="00212633">
              <w:t xml:space="preserve">Ambrose </w:t>
            </w:r>
            <w:proofErr w:type="spellStart"/>
            <w:r w:rsidRPr="00212633">
              <w:t>Pryer</w:t>
            </w:r>
            <w:proofErr w:type="spellEnd"/>
          </w:p>
        </w:tc>
        <w:tc>
          <w:tcPr>
            <w:tcW w:w="1699" w:type="dxa"/>
          </w:tcPr>
          <w:p w14:paraId="76018499" w14:textId="77777777" w:rsidR="005E3A4A" w:rsidRPr="00212633" w:rsidRDefault="005E3A4A" w:rsidP="00630B9B">
            <w:pPr>
              <w:ind w:left="142" w:hanging="142"/>
            </w:pPr>
            <w:r w:rsidRPr="00212633">
              <w:t xml:space="preserve">Mr </w:t>
            </w:r>
            <w:proofErr w:type="spellStart"/>
            <w:r w:rsidRPr="00212633">
              <w:t>Levett</w:t>
            </w:r>
            <w:proofErr w:type="spellEnd"/>
          </w:p>
        </w:tc>
        <w:tc>
          <w:tcPr>
            <w:tcW w:w="8796" w:type="dxa"/>
          </w:tcPr>
          <w:p w14:paraId="3348E6CE" w14:textId="77777777" w:rsidR="005E3A4A" w:rsidRPr="00212633" w:rsidRDefault="005E3A4A" w:rsidP="00630B9B">
            <w:pPr>
              <w:ind w:left="142" w:hanging="142"/>
            </w:pPr>
            <w:r w:rsidRPr="00212633">
              <w:t>All the Agricultural, Live and Dead Stock sold at auction 25 October 1875.</w:t>
            </w:r>
          </w:p>
          <w:p w14:paraId="0ECB452E" w14:textId="77777777" w:rsidR="005E3A4A" w:rsidRPr="00212633" w:rsidRDefault="005E3A4A" w:rsidP="00630B9B">
            <w:pPr>
              <w:ind w:left="142" w:hanging="142"/>
            </w:pPr>
          </w:p>
          <w:p w14:paraId="12217387" w14:textId="77777777" w:rsidR="005E3A4A" w:rsidRDefault="005E3A4A" w:rsidP="00630B9B">
            <w:pPr>
              <w:ind w:left="142" w:hanging="142"/>
            </w:pPr>
            <w:r w:rsidRPr="00212633">
              <w:t xml:space="preserve">Ambrose </w:t>
            </w:r>
            <w:proofErr w:type="spellStart"/>
            <w:r w:rsidRPr="00212633">
              <w:t>Pryer</w:t>
            </w:r>
            <w:proofErr w:type="spellEnd"/>
            <w:r w:rsidRPr="00212633">
              <w:t xml:space="preserve"> lived at Manston. He committed suicide in 1875 due to financial worries.</w:t>
            </w:r>
          </w:p>
          <w:p w14:paraId="2729AF1C" w14:textId="77777777" w:rsidR="00F15F19" w:rsidRPr="00212633" w:rsidRDefault="00F15F19" w:rsidP="00630B9B">
            <w:pPr>
              <w:ind w:left="142" w:hanging="142"/>
            </w:pPr>
          </w:p>
        </w:tc>
      </w:tr>
      <w:tr w:rsidR="00030D81" w:rsidRPr="00212633" w14:paraId="5D673B44" w14:textId="77777777" w:rsidTr="00030D81">
        <w:tc>
          <w:tcPr>
            <w:tcW w:w="2071" w:type="dxa"/>
          </w:tcPr>
          <w:p w14:paraId="09FD80ED" w14:textId="77777777" w:rsidR="005E3A4A" w:rsidRPr="00212633" w:rsidRDefault="005E3A4A" w:rsidP="00630B9B">
            <w:pPr>
              <w:ind w:left="142" w:hanging="142"/>
            </w:pPr>
            <w:r w:rsidRPr="00212633">
              <w:t>1881 April</w:t>
            </w:r>
          </w:p>
        </w:tc>
        <w:tc>
          <w:tcPr>
            <w:tcW w:w="1646" w:type="dxa"/>
          </w:tcPr>
          <w:p w14:paraId="5D47C98E" w14:textId="77777777" w:rsidR="005E3A4A" w:rsidRPr="00212633" w:rsidRDefault="005E3A4A" w:rsidP="00630B9B">
            <w:pPr>
              <w:ind w:left="142" w:hanging="142"/>
            </w:pPr>
          </w:p>
        </w:tc>
        <w:tc>
          <w:tcPr>
            <w:tcW w:w="1699" w:type="dxa"/>
          </w:tcPr>
          <w:p w14:paraId="260C350A" w14:textId="77777777" w:rsidR="005E3A4A" w:rsidRPr="00212633" w:rsidRDefault="005E3A4A" w:rsidP="00630B9B">
            <w:pPr>
              <w:ind w:left="142" w:hanging="142"/>
            </w:pPr>
            <w:r w:rsidRPr="00212633">
              <w:t>Flowers family?</w:t>
            </w:r>
          </w:p>
        </w:tc>
        <w:tc>
          <w:tcPr>
            <w:tcW w:w="8796" w:type="dxa"/>
          </w:tcPr>
          <w:p w14:paraId="3D5B7C0D" w14:textId="77777777" w:rsidR="005E3A4A" w:rsidRPr="00212633" w:rsidRDefault="005E3A4A" w:rsidP="00630B9B">
            <w:pPr>
              <w:ind w:left="142" w:hanging="142"/>
            </w:pPr>
            <w:r w:rsidRPr="00212633">
              <w:t xml:space="preserve"> Census is unclear as there are three occupied properties on Cages </w:t>
            </w:r>
            <w:proofErr w:type="gramStart"/>
            <w:r w:rsidRPr="00212633">
              <w:t>Green ,</w:t>
            </w:r>
            <w:proofErr w:type="gramEnd"/>
            <w:r w:rsidRPr="00212633">
              <w:t xml:space="preserve"> none further identified. All occupied by agricultural labourers. The property next on the census to Dodds farm and therefore it’s likely neighbour is occupied by William B Flowers aged 25 and his wife Elizabeth 23, They have 2 children</w:t>
            </w:r>
          </w:p>
          <w:p w14:paraId="79B2DA22" w14:textId="77777777" w:rsidR="005E3A4A" w:rsidRPr="00212633" w:rsidRDefault="005E3A4A" w:rsidP="00630B9B">
            <w:pPr>
              <w:ind w:left="142" w:hanging="142"/>
            </w:pPr>
          </w:p>
        </w:tc>
      </w:tr>
      <w:tr w:rsidR="00030D81" w:rsidRPr="00212633" w14:paraId="4066A8CB" w14:textId="77777777" w:rsidTr="00030D81">
        <w:tc>
          <w:tcPr>
            <w:tcW w:w="2071" w:type="dxa"/>
          </w:tcPr>
          <w:p w14:paraId="5C5995B7" w14:textId="77777777" w:rsidR="005E3A4A" w:rsidRPr="00212633" w:rsidRDefault="005E3A4A" w:rsidP="00630B9B">
            <w:pPr>
              <w:ind w:left="142" w:hanging="142"/>
            </w:pPr>
            <w:r w:rsidRPr="00212633">
              <w:t>1891 April</w:t>
            </w:r>
          </w:p>
        </w:tc>
        <w:tc>
          <w:tcPr>
            <w:tcW w:w="1646" w:type="dxa"/>
          </w:tcPr>
          <w:p w14:paraId="73D16A8A" w14:textId="77777777" w:rsidR="005E3A4A" w:rsidRPr="00212633" w:rsidRDefault="005E3A4A" w:rsidP="00630B9B">
            <w:pPr>
              <w:ind w:left="142" w:hanging="142"/>
            </w:pPr>
          </w:p>
        </w:tc>
        <w:tc>
          <w:tcPr>
            <w:tcW w:w="1699" w:type="dxa"/>
          </w:tcPr>
          <w:p w14:paraId="43F120E6" w14:textId="77777777" w:rsidR="005E3A4A" w:rsidRPr="00212633" w:rsidRDefault="005E3A4A" w:rsidP="00630B9B">
            <w:pPr>
              <w:ind w:left="142" w:hanging="142"/>
            </w:pPr>
            <w:proofErr w:type="spellStart"/>
            <w:r w:rsidRPr="00212633">
              <w:t>Cawston</w:t>
            </w:r>
            <w:proofErr w:type="spellEnd"/>
            <w:r w:rsidRPr="00212633">
              <w:t xml:space="preserve"> family?</w:t>
            </w:r>
          </w:p>
        </w:tc>
        <w:tc>
          <w:tcPr>
            <w:tcW w:w="8796" w:type="dxa"/>
          </w:tcPr>
          <w:p w14:paraId="1487FFA2" w14:textId="77777777" w:rsidR="005E3A4A" w:rsidRPr="00212633" w:rsidRDefault="005E3A4A" w:rsidP="00630B9B">
            <w:pPr>
              <w:ind w:left="142" w:hanging="142"/>
            </w:pPr>
            <w:r w:rsidRPr="00212633">
              <w:t xml:space="preserve">Unclear (see reasons above). Possibly Walter </w:t>
            </w:r>
            <w:proofErr w:type="spellStart"/>
            <w:r w:rsidRPr="00212633">
              <w:t>Cawston</w:t>
            </w:r>
            <w:proofErr w:type="spellEnd"/>
            <w:r w:rsidRPr="00212633">
              <w:t xml:space="preserve"> </w:t>
            </w:r>
            <w:proofErr w:type="spellStart"/>
            <w:r w:rsidRPr="00212633">
              <w:t>ag</w:t>
            </w:r>
            <w:proofErr w:type="spellEnd"/>
            <w:r w:rsidRPr="00212633">
              <w:t xml:space="preserve"> lab aged 30, his wife Alice and 5 children.</w:t>
            </w:r>
          </w:p>
        </w:tc>
      </w:tr>
      <w:tr w:rsidR="00030D81" w:rsidRPr="00212633" w14:paraId="601B4874" w14:textId="77777777" w:rsidTr="00030D81">
        <w:tc>
          <w:tcPr>
            <w:tcW w:w="2071" w:type="dxa"/>
          </w:tcPr>
          <w:p w14:paraId="3D663D67" w14:textId="77777777" w:rsidR="005E3A4A" w:rsidRPr="00212633" w:rsidRDefault="005E3A4A" w:rsidP="00630B9B">
            <w:pPr>
              <w:ind w:left="142" w:hanging="142"/>
            </w:pPr>
            <w:r w:rsidRPr="00212633">
              <w:t>1893</w:t>
            </w:r>
          </w:p>
        </w:tc>
        <w:tc>
          <w:tcPr>
            <w:tcW w:w="1646" w:type="dxa"/>
          </w:tcPr>
          <w:p w14:paraId="164E611A" w14:textId="77777777" w:rsidR="005E3A4A" w:rsidRPr="00212633" w:rsidRDefault="005E3A4A" w:rsidP="00630B9B">
            <w:pPr>
              <w:ind w:left="142" w:hanging="142"/>
            </w:pPr>
          </w:p>
        </w:tc>
        <w:tc>
          <w:tcPr>
            <w:tcW w:w="1699" w:type="dxa"/>
          </w:tcPr>
          <w:p w14:paraId="57EFDD43" w14:textId="77777777" w:rsidR="005E3A4A" w:rsidRPr="00212633" w:rsidRDefault="005E3A4A" w:rsidP="00630B9B">
            <w:pPr>
              <w:ind w:left="142" w:hanging="142"/>
            </w:pPr>
            <w:r w:rsidRPr="00212633">
              <w:t>Thomas Catchpole</w:t>
            </w:r>
          </w:p>
        </w:tc>
        <w:tc>
          <w:tcPr>
            <w:tcW w:w="8796" w:type="dxa"/>
          </w:tcPr>
          <w:p w14:paraId="280843BC" w14:textId="77777777" w:rsidR="005E3A4A" w:rsidRPr="00212633" w:rsidRDefault="005E3A4A" w:rsidP="00630B9B">
            <w:pPr>
              <w:ind w:left="142" w:hanging="142"/>
            </w:pPr>
            <w:proofErr w:type="spellStart"/>
            <w:r w:rsidRPr="00212633">
              <w:t>Bankrupcy</w:t>
            </w:r>
            <w:proofErr w:type="spellEnd"/>
            <w:r w:rsidRPr="00212633">
              <w:t xml:space="preserve"> sale of all Live and Dead farming stock. 25 March 1893.</w:t>
            </w:r>
          </w:p>
        </w:tc>
      </w:tr>
      <w:tr w:rsidR="00030D81" w:rsidRPr="00212633" w14:paraId="5EFE45FA" w14:textId="77777777" w:rsidTr="00030D81">
        <w:tc>
          <w:tcPr>
            <w:tcW w:w="2071" w:type="dxa"/>
          </w:tcPr>
          <w:p w14:paraId="11B77D15" w14:textId="77777777" w:rsidR="005E3A4A" w:rsidRPr="00212633" w:rsidRDefault="005E3A4A" w:rsidP="00630B9B">
            <w:pPr>
              <w:ind w:left="142" w:hanging="142"/>
            </w:pPr>
            <w:r w:rsidRPr="00212633">
              <w:t>1901</w:t>
            </w:r>
          </w:p>
        </w:tc>
        <w:tc>
          <w:tcPr>
            <w:tcW w:w="1646" w:type="dxa"/>
          </w:tcPr>
          <w:p w14:paraId="47465A88" w14:textId="77777777" w:rsidR="005E3A4A" w:rsidRPr="00212633" w:rsidRDefault="005E3A4A" w:rsidP="00630B9B">
            <w:pPr>
              <w:ind w:left="142" w:hanging="142"/>
            </w:pPr>
          </w:p>
        </w:tc>
        <w:tc>
          <w:tcPr>
            <w:tcW w:w="1699" w:type="dxa"/>
          </w:tcPr>
          <w:p w14:paraId="710BED51" w14:textId="77777777" w:rsidR="005E3A4A" w:rsidRPr="00212633" w:rsidRDefault="005E3A4A" w:rsidP="00630B9B">
            <w:pPr>
              <w:ind w:left="142" w:hanging="142"/>
            </w:pPr>
            <w:r w:rsidRPr="00212633">
              <w:t>Cook family</w:t>
            </w:r>
          </w:p>
        </w:tc>
        <w:tc>
          <w:tcPr>
            <w:tcW w:w="8796" w:type="dxa"/>
          </w:tcPr>
          <w:p w14:paraId="719C3B6D" w14:textId="77777777" w:rsidR="005E3A4A" w:rsidRPr="00212633" w:rsidRDefault="005E3A4A" w:rsidP="00630B9B">
            <w:pPr>
              <w:ind w:left="142" w:hanging="142"/>
            </w:pPr>
            <w:r w:rsidRPr="00212633">
              <w:t xml:space="preserve">John Cook aged 45, farm </w:t>
            </w:r>
            <w:proofErr w:type="spellStart"/>
            <w:r w:rsidRPr="00212633">
              <w:t>baliff</w:t>
            </w:r>
            <w:proofErr w:type="spellEnd"/>
            <w:r w:rsidRPr="00212633">
              <w:t>, his wife Ellen and 5 children.</w:t>
            </w:r>
          </w:p>
          <w:p w14:paraId="11A0C04F" w14:textId="77777777" w:rsidR="005E3A4A" w:rsidRPr="00212633" w:rsidRDefault="005E3A4A" w:rsidP="00630B9B">
            <w:pPr>
              <w:ind w:left="142" w:hanging="142"/>
            </w:pPr>
          </w:p>
        </w:tc>
      </w:tr>
      <w:tr w:rsidR="00030D81" w:rsidRPr="00212633" w14:paraId="07C3CDFF" w14:textId="77777777" w:rsidTr="00030D81">
        <w:tc>
          <w:tcPr>
            <w:tcW w:w="2071" w:type="dxa"/>
          </w:tcPr>
          <w:p w14:paraId="5BCF7943" w14:textId="77777777" w:rsidR="005E3A4A" w:rsidRPr="00212633" w:rsidRDefault="005E3A4A" w:rsidP="00630B9B">
            <w:pPr>
              <w:ind w:left="142" w:hanging="142"/>
            </w:pPr>
            <w:r w:rsidRPr="00212633">
              <w:t>1911</w:t>
            </w:r>
          </w:p>
        </w:tc>
        <w:tc>
          <w:tcPr>
            <w:tcW w:w="1646" w:type="dxa"/>
          </w:tcPr>
          <w:p w14:paraId="416BD954" w14:textId="77777777" w:rsidR="005E3A4A" w:rsidRPr="00212633" w:rsidRDefault="005E3A4A" w:rsidP="00630B9B">
            <w:pPr>
              <w:ind w:left="142" w:hanging="142"/>
            </w:pPr>
          </w:p>
        </w:tc>
        <w:tc>
          <w:tcPr>
            <w:tcW w:w="1699" w:type="dxa"/>
          </w:tcPr>
          <w:p w14:paraId="617D4B1F" w14:textId="77777777" w:rsidR="005E3A4A" w:rsidRPr="00212633" w:rsidRDefault="005E3A4A" w:rsidP="00630B9B">
            <w:pPr>
              <w:ind w:left="142" w:hanging="142"/>
            </w:pPr>
            <w:r w:rsidRPr="00212633">
              <w:t>Barber family</w:t>
            </w:r>
          </w:p>
        </w:tc>
        <w:tc>
          <w:tcPr>
            <w:tcW w:w="8796" w:type="dxa"/>
          </w:tcPr>
          <w:p w14:paraId="1EB7DBC6" w14:textId="77777777" w:rsidR="005E3A4A" w:rsidRPr="00212633" w:rsidRDefault="005E3A4A" w:rsidP="00630B9B">
            <w:pPr>
              <w:ind w:left="142" w:hanging="142"/>
            </w:pPr>
            <w:r w:rsidRPr="00212633">
              <w:t>Ben Barber aged 44, wife Laura 35 and 3 children. Ben is a farm labourer.</w:t>
            </w:r>
          </w:p>
          <w:p w14:paraId="0E7709E8" w14:textId="77777777" w:rsidR="005E3A4A" w:rsidRPr="00212633" w:rsidRDefault="005E3A4A" w:rsidP="00630B9B">
            <w:pPr>
              <w:ind w:left="142" w:hanging="142"/>
            </w:pPr>
          </w:p>
        </w:tc>
      </w:tr>
      <w:tr w:rsidR="00030D81" w:rsidRPr="00212633" w14:paraId="38090AEB" w14:textId="77777777" w:rsidTr="00030D81">
        <w:tc>
          <w:tcPr>
            <w:tcW w:w="2071" w:type="dxa"/>
          </w:tcPr>
          <w:p w14:paraId="7DC25266" w14:textId="77777777" w:rsidR="005E3A4A" w:rsidRPr="00212633" w:rsidRDefault="005E3A4A" w:rsidP="00630B9B">
            <w:pPr>
              <w:ind w:left="142" w:hanging="142"/>
            </w:pPr>
            <w:r w:rsidRPr="00212633">
              <w:t>1931</w:t>
            </w:r>
          </w:p>
        </w:tc>
        <w:tc>
          <w:tcPr>
            <w:tcW w:w="1646" w:type="dxa"/>
          </w:tcPr>
          <w:p w14:paraId="22E01E0C" w14:textId="77777777" w:rsidR="005E3A4A" w:rsidRPr="00212633" w:rsidRDefault="005E3A4A" w:rsidP="00630B9B">
            <w:pPr>
              <w:ind w:left="142" w:hanging="142"/>
            </w:pPr>
          </w:p>
        </w:tc>
        <w:tc>
          <w:tcPr>
            <w:tcW w:w="1699" w:type="dxa"/>
          </w:tcPr>
          <w:p w14:paraId="0AED8A1B" w14:textId="77777777" w:rsidR="005E3A4A" w:rsidRPr="00212633" w:rsidRDefault="005E3A4A" w:rsidP="00630B9B">
            <w:pPr>
              <w:ind w:left="142" w:hanging="142"/>
            </w:pPr>
          </w:p>
        </w:tc>
        <w:tc>
          <w:tcPr>
            <w:tcW w:w="8796" w:type="dxa"/>
          </w:tcPr>
          <w:p w14:paraId="55D7D5D2" w14:textId="77777777" w:rsidR="005E3A4A" w:rsidRPr="00212633" w:rsidRDefault="005E3A4A" w:rsidP="00630B9B">
            <w:pPr>
              <w:ind w:left="142" w:hanging="142"/>
            </w:pPr>
            <w:r w:rsidRPr="00212633">
              <w:t>Sold at auction by the Public Works Loan Board together with Manston and Dodds.</w:t>
            </w:r>
          </w:p>
          <w:p w14:paraId="5432B2FA" w14:textId="77777777" w:rsidR="005E3A4A" w:rsidRPr="00212633" w:rsidRDefault="005E3A4A" w:rsidP="00630B9B">
            <w:pPr>
              <w:ind w:left="142" w:hanging="142"/>
            </w:pPr>
          </w:p>
        </w:tc>
      </w:tr>
      <w:tr w:rsidR="00030D81" w:rsidRPr="00212633" w14:paraId="0DAD668C" w14:textId="77777777" w:rsidTr="00030D81">
        <w:tc>
          <w:tcPr>
            <w:tcW w:w="2071" w:type="dxa"/>
          </w:tcPr>
          <w:p w14:paraId="4F9B79B8" w14:textId="6A12CDAF" w:rsidR="00030D81" w:rsidRDefault="00030D81" w:rsidP="00630B9B">
            <w:pPr>
              <w:ind w:left="142" w:hanging="142"/>
            </w:pPr>
            <w:r>
              <w:t>1930 s</w:t>
            </w:r>
          </w:p>
        </w:tc>
        <w:tc>
          <w:tcPr>
            <w:tcW w:w="1646" w:type="dxa"/>
          </w:tcPr>
          <w:p w14:paraId="1A995FAA" w14:textId="6E69A5E3" w:rsidR="00030D81" w:rsidRPr="00212633" w:rsidRDefault="00030D81" w:rsidP="00630B9B">
            <w:pPr>
              <w:ind w:left="142" w:hanging="142"/>
            </w:pPr>
            <w:r>
              <w:t>Fred Quince</w:t>
            </w:r>
          </w:p>
        </w:tc>
        <w:tc>
          <w:tcPr>
            <w:tcW w:w="1699" w:type="dxa"/>
          </w:tcPr>
          <w:p w14:paraId="08F7ABBE" w14:textId="77777777" w:rsidR="00030D81" w:rsidRPr="00212633" w:rsidRDefault="00030D81" w:rsidP="00630B9B">
            <w:pPr>
              <w:ind w:left="142" w:hanging="142"/>
            </w:pPr>
          </w:p>
        </w:tc>
        <w:tc>
          <w:tcPr>
            <w:tcW w:w="8796" w:type="dxa"/>
          </w:tcPr>
          <w:p w14:paraId="08AE0E5B" w14:textId="77777777" w:rsidR="00030D81" w:rsidRDefault="00030D81" w:rsidP="008670DC">
            <w:pPr>
              <w:ind w:left="142" w:right="-4536" w:hanging="142"/>
              <w:rPr>
                <w:rFonts w:ascii="Helvetica" w:hAnsi="Helvetica" w:cs="Helvetica"/>
                <w:lang w:val="en-US"/>
              </w:rPr>
            </w:pPr>
            <w:r w:rsidRPr="00594C3C">
              <w:rPr>
                <w:rFonts w:ascii="Helvetica" w:hAnsi="Helvetica" w:cs="Helvetica"/>
                <w:lang w:val="en-US"/>
              </w:rPr>
              <w:t xml:space="preserve">Fred Quince was </w:t>
            </w:r>
            <w:proofErr w:type="gramStart"/>
            <w:r w:rsidRPr="00594C3C">
              <w:rPr>
                <w:rFonts w:ascii="Helvetica" w:hAnsi="Helvetica" w:cs="Helvetica"/>
                <w:lang w:val="en-US"/>
              </w:rPr>
              <w:t>a  Farmer</w:t>
            </w:r>
            <w:proofErr w:type="gramEnd"/>
            <w:r w:rsidRPr="00594C3C">
              <w:rPr>
                <w:rFonts w:ascii="Helvetica" w:hAnsi="Helvetica" w:cs="Helvetica"/>
                <w:lang w:val="en-US"/>
              </w:rPr>
              <w:t xml:space="preserve"> from </w:t>
            </w:r>
            <w:proofErr w:type="spellStart"/>
            <w:r w:rsidRPr="00594C3C">
              <w:rPr>
                <w:rFonts w:ascii="Helvetica" w:hAnsi="Helvetica" w:cs="Helvetica"/>
                <w:lang w:val="en-US"/>
              </w:rPr>
              <w:t>Hawstead</w:t>
            </w:r>
            <w:proofErr w:type="spellEnd"/>
            <w:r w:rsidRPr="00594C3C">
              <w:rPr>
                <w:rFonts w:ascii="Helvetica" w:hAnsi="Helvetica" w:cs="Helvetica"/>
                <w:lang w:val="en-US"/>
              </w:rPr>
              <w:t xml:space="preserve"> and a property developer. He bought</w:t>
            </w:r>
          </w:p>
          <w:p w14:paraId="6B1FBFFE" w14:textId="77777777" w:rsidR="00030D81" w:rsidRDefault="00030D81" w:rsidP="00030D81">
            <w:pPr>
              <w:ind w:left="142" w:right="-4536" w:hanging="142"/>
              <w:rPr>
                <w:rFonts w:ascii="Helvetica" w:hAnsi="Helvetica" w:cs="Helvetica"/>
                <w:lang w:val="en-US"/>
              </w:rPr>
            </w:pPr>
            <w:r w:rsidRPr="00594C3C">
              <w:rPr>
                <w:rFonts w:ascii="Helvetica" w:hAnsi="Helvetica" w:cs="Helvetica"/>
                <w:lang w:val="en-US"/>
              </w:rPr>
              <w:t xml:space="preserve"> Cages in the 1930s made changes to</w:t>
            </w:r>
            <w:r>
              <w:rPr>
                <w:rFonts w:ascii="Helvetica" w:hAnsi="Helvetica" w:cs="Helvetica"/>
                <w:lang w:val="en-US"/>
              </w:rPr>
              <w:t xml:space="preserve"> the h</w:t>
            </w:r>
            <w:r w:rsidRPr="00594C3C">
              <w:rPr>
                <w:rFonts w:ascii="Helvetica" w:hAnsi="Helvetica" w:cs="Helvetica"/>
                <w:lang w:val="en-US"/>
              </w:rPr>
              <w:t xml:space="preserve">ouse and put up new buildings. </w:t>
            </w:r>
          </w:p>
          <w:p w14:paraId="2084473B" w14:textId="3C1561DE" w:rsidR="00030D81" w:rsidRPr="00030D81" w:rsidRDefault="00030D81" w:rsidP="00030D81">
            <w:pPr>
              <w:ind w:left="142" w:right="-4536" w:hanging="142"/>
              <w:rPr>
                <w:rFonts w:ascii="Helvetica" w:hAnsi="Helvetica" w:cs="Helvetica"/>
                <w:lang w:val="en-US"/>
              </w:rPr>
            </w:pPr>
            <w:r w:rsidRPr="00594C3C">
              <w:rPr>
                <w:rFonts w:ascii="Helvetica" w:hAnsi="Helvetica" w:cs="Helvetica"/>
                <w:lang w:val="en-US"/>
              </w:rPr>
              <w:t xml:space="preserve">He sold to the </w:t>
            </w:r>
            <w:proofErr w:type="spellStart"/>
            <w:r w:rsidRPr="00594C3C">
              <w:rPr>
                <w:rFonts w:ascii="Helvetica" w:hAnsi="Helvetica" w:cs="Helvetica"/>
                <w:lang w:val="en-US"/>
              </w:rPr>
              <w:t>Quinlans</w:t>
            </w:r>
            <w:proofErr w:type="spellEnd"/>
            <w:r w:rsidRPr="00594C3C">
              <w:rPr>
                <w:rFonts w:ascii="Helvetica" w:hAnsi="Helvetica" w:cs="Helvetica"/>
                <w:lang w:val="en-US"/>
              </w:rPr>
              <w:t>, date unknown.</w:t>
            </w:r>
          </w:p>
        </w:tc>
      </w:tr>
      <w:tr w:rsidR="00030D81" w:rsidRPr="00212633" w14:paraId="7C4CD628" w14:textId="77777777" w:rsidTr="00030D81">
        <w:tc>
          <w:tcPr>
            <w:tcW w:w="2071" w:type="dxa"/>
          </w:tcPr>
          <w:p w14:paraId="0B85A1F2" w14:textId="4DC365A5" w:rsidR="00030D81" w:rsidRDefault="00030D81" w:rsidP="00630B9B">
            <w:pPr>
              <w:ind w:left="142" w:hanging="142"/>
            </w:pPr>
            <w:r>
              <w:t>1939 or earlier</w:t>
            </w:r>
          </w:p>
          <w:p w14:paraId="4DF4BB01" w14:textId="384DAAEE" w:rsidR="005E3A4A" w:rsidRPr="00212633" w:rsidRDefault="00030D81" w:rsidP="00630B9B">
            <w:pPr>
              <w:ind w:left="142" w:hanging="142"/>
            </w:pPr>
            <w:proofErr w:type="gramStart"/>
            <w:r>
              <w:t>to</w:t>
            </w:r>
            <w:proofErr w:type="gramEnd"/>
            <w:r>
              <w:t xml:space="preserve"> </w:t>
            </w:r>
            <w:r w:rsidR="005E3A4A" w:rsidRPr="00212633">
              <w:t>1954</w:t>
            </w:r>
          </w:p>
        </w:tc>
        <w:tc>
          <w:tcPr>
            <w:tcW w:w="1646" w:type="dxa"/>
          </w:tcPr>
          <w:p w14:paraId="40B6E2D7" w14:textId="77777777" w:rsidR="005E3A4A" w:rsidRPr="00212633" w:rsidRDefault="005E3A4A" w:rsidP="00630B9B">
            <w:pPr>
              <w:ind w:left="142" w:hanging="142"/>
            </w:pPr>
            <w:r w:rsidRPr="00212633">
              <w:t>Mr and Mrs Quinlan</w:t>
            </w:r>
          </w:p>
        </w:tc>
        <w:tc>
          <w:tcPr>
            <w:tcW w:w="1699" w:type="dxa"/>
          </w:tcPr>
          <w:p w14:paraId="432924E7" w14:textId="77777777" w:rsidR="005E3A4A" w:rsidRPr="00212633" w:rsidRDefault="005E3A4A" w:rsidP="00630B9B">
            <w:pPr>
              <w:ind w:left="142" w:hanging="142"/>
            </w:pPr>
            <w:r w:rsidRPr="00212633">
              <w:t>Mr and Mrs Quinlan</w:t>
            </w:r>
          </w:p>
        </w:tc>
        <w:tc>
          <w:tcPr>
            <w:tcW w:w="8796" w:type="dxa"/>
          </w:tcPr>
          <w:p w14:paraId="1C7980BF" w14:textId="09C61F55" w:rsidR="005E3A4A" w:rsidRPr="00212633" w:rsidRDefault="00030D81" w:rsidP="00030D81">
            <w:pPr>
              <w:ind w:left="142" w:hanging="142"/>
            </w:pPr>
            <w:r>
              <w:t xml:space="preserve">1939 Household Survey. David Quinlan b 1880. India Veterinary Service, Farmer. </w:t>
            </w:r>
            <w:proofErr w:type="gramStart"/>
            <w:r>
              <w:t>Frances born</w:t>
            </w:r>
            <w:proofErr w:type="gramEnd"/>
            <w:r>
              <w:t xml:space="preserve"> 1881, domestic duties. Mr Quinlan </w:t>
            </w:r>
            <w:r w:rsidRPr="00242135">
              <w:t xml:space="preserve">served for many years in India in the Province of </w:t>
            </w:r>
            <w:proofErr w:type="spellStart"/>
            <w:r w:rsidRPr="00242135">
              <w:t>Bihor</w:t>
            </w:r>
            <w:proofErr w:type="spellEnd"/>
            <w:r w:rsidRPr="00242135">
              <w:t xml:space="preserve"> and Orissa as a veterinary surgeon and</w:t>
            </w:r>
            <w:r>
              <w:t xml:space="preserve"> after his retirement, lived for</w:t>
            </w:r>
            <w:r w:rsidRPr="00242135">
              <w:t xml:space="preserve"> some </w:t>
            </w:r>
            <w:r>
              <w:t xml:space="preserve">time </w:t>
            </w:r>
            <w:r w:rsidRPr="00242135">
              <w:t>in Ireland be</w:t>
            </w:r>
            <w:r>
              <w:t>fore taking up residence in Whe</w:t>
            </w:r>
            <w:r w:rsidRPr="00242135">
              <w:t xml:space="preserve">pstead. During the war </w:t>
            </w:r>
            <w:r>
              <w:t xml:space="preserve">he </w:t>
            </w:r>
            <w:r w:rsidRPr="00242135">
              <w:t>was an active member of the Home Guard.</w:t>
            </w:r>
            <w:r>
              <w:t xml:space="preserve"> </w:t>
            </w:r>
            <w:r w:rsidR="005E3A4A" w:rsidRPr="00212633">
              <w:t>Mr Quinlan</w:t>
            </w:r>
            <w:r>
              <w:t xml:space="preserve"> </w:t>
            </w:r>
            <w:r w:rsidR="005E3A4A" w:rsidRPr="00212633">
              <w:t>died in March 1954 March and later that month the sale of their herd of prize Guernsey cattle was announced.</w:t>
            </w:r>
          </w:p>
        </w:tc>
      </w:tr>
      <w:tr w:rsidR="00030D81" w:rsidRPr="00212633" w14:paraId="184AFC5C" w14:textId="77777777" w:rsidTr="00030D81">
        <w:tc>
          <w:tcPr>
            <w:tcW w:w="2071" w:type="dxa"/>
          </w:tcPr>
          <w:p w14:paraId="2AC0B445" w14:textId="77777777" w:rsidR="005E3A4A" w:rsidRPr="00212633" w:rsidRDefault="005E3A4A" w:rsidP="00630B9B">
            <w:pPr>
              <w:ind w:left="142" w:hanging="142"/>
            </w:pPr>
            <w:r w:rsidRPr="00212633">
              <w:t>?</w:t>
            </w:r>
          </w:p>
        </w:tc>
        <w:tc>
          <w:tcPr>
            <w:tcW w:w="1646" w:type="dxa"/>
          </w:tcPr>
          <w:p w14:paraId="3DD078BC" w14:textId="77777777" w:rsidR="005E3A4A" w:rsidRPr="00212633" w:rsidRDefault="005E3A4A" w:rsidP="00630B9B">
            <w:pPr>
              <w:ind w:left="142" w:hanging="142"/>
            </w:pPr>
            <w:r w:rsidRPr="00212633">
              <w:t>Colonel Bond</w:t>
            </w:r>
          </w:p>
        </w:tc>
        <w:tc>
          <w:tcPr>
            <w:tcW w:w="1699" w:type="dxa"/>
          </w:tcPr>
          <w:p w14:paraId="01B48A95" w14:textId="77777777" w:rsidR="005E3A4A" w:rsidRPr="00212633" w:rsidRDefault="005E3A4A" w:rsidP="00630B9B">
            <w:pPr>
              <w:ind w:left="142" w:hanging="142"/>
            </w:pPr>
            <w:r w:rsidRPr="00212633">
              <w:t>Colonel Bond</w:t>
            </w:r>
          </w:p>
        </w:tc>
        <w:tc>
          <w:tcPr>
            <w:tcW w:w="8796" w:type="dxa"/>
          </w:tcPr>
          <w:p w14:paraId="32C07277" w14:textId="77777777" w:rsidR="00030D81" w:rsidRPr="0060170C" w:rsidRDefault="00030D81" w:rsidP="00030D81">
            <w:pPr>
              <w:ind w:left="142" w:hanging="142"/>
              <w:rPr>
                <w:rFonts w:ascii="Cambria" w:hAnsi="Cambria"/>
              </w:rPr>
            </w:pPr>
            <w:r>
              <w:t xml:space="preserve">William </w:t>
            </w:r>
            <w:proofErr w:type="spellStart"/>
            <w:r>
              <w:t>Hayles</w:t>
            </w:r>
            <w:proofErr w:type="spellEnd"/>
            <w:r>
              <w:t xml:space="preserve"> Bond was a retired army officer. </w:t>
            </w:r>
            <w:r w:rsidRPr="0060170C">
              <w:rPr>
                <w:rFonts w:ascii="Cambria" w:hAnsi="Cambria" w:cs="Helvetica"/>
                <w:lang w:val="en-US"/>
              </w:rPr>
              <w:t xml:space="preserve">His family came from </w:t>
            </w:r>
            <w:proofErr w:type="spellStart"/>
            <w:r w:rsidRPr="0060170C">
              <w:rPr>
                <w:rFonts w:ascii="Cambria" w:hAnsi="Cambria" w:cs="Helvetica"/>
                <w:lang w:val="en-US"/>
              </w:rPr>
              <w:t>Beeching</w:t>
            </w:r>
            <w:proofErr w:type="spellEnd"/>
            <w:r w:rsidRPr="0060170C">
              <w:rPr>
                <w:rFonts w:ascii="Cambria" w:hAnsi="Cambria" w:cs="Helvetica"/>
                <w:lang w:val="en-US"/>
              </w:rPr>
              <w:t xml:space="preserve"> Roding in Essex</w:t>
            </w:r>
            <w:r>
              <w:rPr>
                <w:rFonts w:ascii="Cambria" w:hAnsi="Cambria" w:cs="Helvetica"/>
                <w:lang w:val="en-US"/>
              </w:rPr>
              <w:t xml:space="preserve"> </w:t>
            </w:r>
            <w:r w:rsidRPr="0060170C">
              <w:rPr>
                <w:rFonts w:ascii="Cambria" w:hAnsi="Cambria" w:cs="Helvetica"/>
                <w:lang w:val="en-US"/>
              </w:rPr>
              <w:t xml:space="preserve">where his forebears were </w:t>
            </w:r>
            <w:proofErr w:type="gramStart"/>
            <w:r w:rsidRPr="0060170C">
              <w:rPr>
                <w:rFonts w:ascii="Cambria" w:hAnsi="Cambria" w:cs="Helvetica"/>
                <w:lang w:val="en-US"/>
              </w:rPr>
              <w:t>Rectors  they</w:t>
            </w:r>
            <w:proofErr w:type="gramEnd"/>
            <w:r w:rsidRPr="0060170C">
              <w:rPr>
                <w:rFonts w:ascii="Cambria" w:hAnsi="Cambria" w:cs="Helvetica"/>
                <w:lang w:val="en-US"/>
              </w:rPr>
              <w:t xml:space="preserve"> also owned the living</w:t>
            </w:r>
            <w:r>
              <w:rPr>
                <w:rFonts w:ascii="Cambria" w:hAnsi="Cambria" w:cs="Helvetica"/>
                <w:lang w:val="en-US"/>
              </w:rPr>
              <w:t>.</w:t>
            </w:r>
          </w:p>
          <w:p w14:paraId="06353825" w14:textId="7EE50367" w:rsidR="005E3A4A" w:rsidRPr="00212633" w:rsidRDefault="005E3A4A" w:rsidP="00630B9B">
            <w:pPr>
              <w:ind w:left="142" w:hanging="142"/>
            </w:pPr>
          </w:p>
          <w:p w14:paraId="42B797E5" w14:textId="77777777" w:rsidR="005E3A4A" w:rsidRPr="00212633" w:rsidRDefault="005E3A4A" w:rsidP="00630B9B">
            <w:pPr>
              <w:ind w:left="142" w:hanging="142"/>
            </w:pPr>
          </w:p>
        </w:tc>
      </w:tr>
      <w:tr w:rsidR="00030D81" w:rsidRPr="00212633" w14:paraId="4D9D9A5A" w14:textId="77777777" w:rsidTr="00030D81">
        <w:tc>
          <w:tcPr>
            <w:tcW w:w="2071" w:type="dxa"/>
          </w:tcPr>
          <w:p w14:paraId="0FC00741" w14:textId="77777777" w:rsidR="005E3A4A" w:rsidRPr="00212633" w:rsidRDefault="005E3A4A" w:rsidP="00630B9B">
            <w:pPr>
              <w:ind w:left="142" w:hanging="142"/>
            </w:pPr>
            <w:r w:rsidRPr="00212633">
              <w:t>?</w:t>
            </w:r>
          </w:p>
        </w:tc>
        <w:tc>
          <w:tcPr>
            <w:tcW w:w="1646" w:type="dxa"/>
          </w:tcPr>
          <w:p w14:paraId="54E2F412" w14:textId="77777777" w:rsidR="005E3A4A" w:rsidRPr="00212633" w:rsidRDefault="005E3A4A" w:rsidP="00630B9B">
            <w:pPr>
              <w:ind w:left="142" w:hanging="142"/>
            </w:pPr>
            <w:r w:rsidRPr="00212633">
              <w:t xml:space="preserve">David and Anne </w:t>
            </w:r>
            <w:proofErr w:type="spellStart"/>
            <w:r w:rsidRPr="00212633">
              <w:t>Braybrooke</w:t>
            </w:r>
            <w:proofErr w:type="spellEnd"/>
          </w:p>
        </w:tc>
        <w:tc>
          <w:tcPr>
            <w:tcW w:w="1699" w:type="dxa"/>
          </w:tcPr>
          <w:p w14:paraId="21BA3DDE" w14:textId="77777777" w:rsidR="005E3A4A" w:rsidRPr="00212633" w:rsidRDefault="005E3A4A" w:rsidP="00630B9B">
            <w:pPr>
              <w:ind w:left="142" w:hanging="142"/>
            </w:pPr>
            <w:r w:rsidRPr="00212633">
              <w:t xml:space="preserve">David and Anne </w:t>
            </w:r>
            <w:proofErr w:type="spellStart"/>
            <w:r w:rsidRPr="00212633">
              <w:t>Braybrooke</w:t>
            </w:r>
            <w:proofErr w:type="spellEnd"/>
          </w:p>
        </w:tc>
        <w:tc>
          <w:tcPr>
            <w:tcW w:w="8796" w:type="dxa"/>
          </w:tcPr>
          <w:p w14:paraId="5F2042DC" w14:textId="77777777" w:rsidR="00030D81" w:rsidRDefault="00030D81" w:rsidP="00030D81">
            <w:pPr>
              <w:ind w:left="142" w:hanging="142"/>
            </w:pPr>
            <w:r>
              <w:t xml:space="preserve">Anne </w:t>
            </w:r>
            <w:proofErr w:type="spellStart"/>
            <w:r>
              <w:t>Braybrooke</w:t>
            </w:r>
            <w:proofErr w:type="spellEnd"/>
            <w:r>
              <w:t xml:space="preserve"> was Colonel Bond’s niece and inherited the property from him. David was a retired naval officer.</w:t>
            </w:r>
          </w:p>
          <w:p w14:paraId="00E433A3" w14:textId="73B1D26D" w:rsidR="005E3A4A" w:rsidRPr="00212633" w:rsidRDefault="00030D81" w:rsidP="00030D81">
            <w:pPr>
              <w:ind w:left="142" w:hanging="142"/>
            </w:pPr>
            <w:r>
              <w:t>Both active in the village, Anne chaired the parish council for many years.</w:t>
            </w:r>
          </w:p>
        </w:tc>
      </w:tr>
      <w:tr w:rsidR="00030D81" w:rsidRPr="00212633" w14:paraId="0C45998C" w14:textId="77777777" w:rsidTr="00030D81">
        <w:tc>
          <w:tcPr>
            <w:tcW w:w="2071" w:type="dxa"/>
          </w:tcPr>
          <w:p w14:paraId="323759FF" w14:textId="344DC794" w:rsidR="005E3A4A" w:rsidRPr="00212633" w:rsidRDefault="002B2AF8" w:rsidP="00630B9B">
            <w:pPr>
              <w:ind w:left="142" w:hanging="142"/>
            </w:pPr>
            <w:r>
              <w:t>200</w:t>
            </w:r>
            <w:r w:rsidR="00B0097D">
              <w:t>5</w:t>
            </w:r>
            <w:bookmarkStart w:id="0" w:name="_GoBack"/>
            <w:bookmarkEnd w:id="0"/>
          </w:p>
        </w:tc>
        <w:tc>
          <w:tcPr>
            <w:tcW w:w="1646" w:type="dxa"/>
          </w:tcPr>
          <w:p w14:paraId="10844EC7" w14:textId="2866D8DB" w:rsidR="005E3A4A" w:rsidRPr="00212633" w:rsidRDefault="002B2AF8" w:rsidP="00630B9B">
            <w:pPr>
              <w:ind w:left="142" w:hanging="142"/>
            </w:pPr>
            <w:r>
              <w:t xml:space="preserve">John and Diane </w:t>
            </w:r>
            <w:proofErr w:type="spellStart"/>
            <w:r>
              <w:t>Martyn</w:t>
            </w:r>
            <w:proofErr w:type="spellEnd"/>
          </w:p>
        </w:tc>
        <w:tc>
          <w:tcPr>
            <w:tcW w:w="1699" w:type="dxa"/>
          </w:tcPr>
          <w:p w14:paraId="3ECED22E" w14:textId="2F868C6C" w:rsidR="005E3A4A" w:rsidRPr="00212633" w:rsidRDefault="002B2AF8" w:rsidP="00630B9B">
            <w:pPr>
              <w:ind w:left="142" w:hanging="142"/>
            </w:pPr>
            <w:r>
              <w:t>John and Diane Martyn</w:t>
            </w:r>
          </w:p>
        </w:tc>
        <w:tc>
          <w:tcPr>
            <w:tcW w:w="8796" w:type="dxa"/>
          </w:tcPr>
          <w:p w14:paraId="1F61F6CB" w14:textId="77777777" w:rsidR="005E3A4A" w:rsidRPr="00212633" w:rsidRDefault="005E3A4A" w:rsidP="00630B9B">
            <w:pPr>
              <w:ind w:left="142" w:hanging="142"/>
            </w:pPr>
          </w:p>
        </w:tc>
      </w:tr>
    </w:tbl>
    <w:p w14:paraId="77F1B44F" w14:textId="27AD69D5" w:rsidR="00326A4E" w:rsidRPr="00212633" w:rsidRDefault="00326A4E" w:rsidP="005E3A4A">
      <w:pPr>
        <w:ind w:left="-142" w:hanging="284"/>
      </w:pPr>
    </w:p>
    <w:p w14:paraId="2FADFAF6" w14:textId="77777777" w:rsidR="005E3A4A" w:rsidRDefault="005E3A4A" w:rsidP="005E3A4A">
      <w:pPr>
        <w:ind w:left="-142" w:hanging="284"/>
      </w:pPr>
    </w:p>
    <w:p w14:paraId="40816E28" w14:textId="77777777" w:rsidR="005E3A4A" w:rsidRDefault="005E3A4A" w:rsidP="005E3A4A">
      <w:pPr>
        <w:ind w:left="-142" w:hanging="284"/>
      </w:pPr>
    </w:p>
    <w:p w14:paraId="406BD69D" w14:textId="77777777" w:rsidR="005E3A4A" w:rsidRDefault="005E3A4A" w:rsidP="005E3A4A">
      <w:pPr>
        <w:ind w:left="-142" w:hanging="284"/>
      </w:pPr>
    </w:p>
    <w:p w14:paraId="041515F6" w14:textId="77777777" w:rsidR="005E3A4A" w:rsidRDefault="005E3A4A" w:rsidP="005E3A4A">
      <w:pPr>
        <w:ind w:left="-142" w:hanging="284"/>
      </w:pPr>
    </w:p>
    <w:p w14:paraId="37F83870" w14:textId="77777777" w:rsidR="005E3A4A" w:rsidRDefault="005E3A4A" w:rsidP="005E3A4A">
      <w:pPr>
        <w:ind w:left="-142" w:hanging="284"/>
      </w:pPr>
    </w:p>
    <w:p w14:paraId="4899F1C2" w14:textId="77777777" w:rsidR="005E3A4A" w:rsidRDefault="005E3A4A" w:rsidP="005E3A4A">
      <w:pPr>
        <w:ind w:left="-142" w:hanging="284"/>
      </w:pPr>
    </w:p>
    <w:p w14:paraId="54DC8DD8" w14:textId="77777777" w:rsidR="005E3A4A" w:rsidRDefault="005E3A4A" w:rsidP="005E3A4A">
      <w:pPr>
        <w:ind w:left="-142" w:hanging="284"/>
      </w:pPr>
    </w:p>
    <w:p w14:paraId="0E851B8C" w14:textId="77777777" w:rsidR="00BB2C1C" w:rsidRDefault="00BB2C1C" w:rsidP="005E3A4A">
      <w:pPr>
        <w:ind w:left="142" w:hanging="142"/>
      </w:pPr>
    </w:p>
    <w:p w14:paraId="14F11FAE" w14:textId="77777777" w:rsidR="00212633" w:rsidRDefault="00212633">
      <w:pPr>
        <w:rPr>
          <w:lang w:val="en-US"/>
        </w:rPr>
      </w:pPr>
    </w:p>
    <w:sectPr w:rsidR="00212633" w:rsidSect="002568A1">
      <w:pgSz w:w="16820" w:h="11900" w:orient="landscape"/>
      <w:pgMar w:top="395" w:right="144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1C"/>
    <w:rsid w:val="00011A03"/>
    <w:rsid w:val="00012EF4"/>
    <w:rsid w:val="00030D81"/>
    <w:rsid w:val="0006533C"/>
    <w:rsid w:val="00164A4D"/>
    <w:rsid w:val="00212633"/>
    <w:rsid w:val="002568A1"/>
    <w:rsid w:val="002A1040"/>
    <w:rsid w:val="002A3214"/>
    <w:rsid w:val="002B2AF8"/>
    <w:rsid w:val="002C541D"/>
    <w:rsid w:val="003211FE"/>
    <w:rsid w:val="00326A4E"/>
    <w:rsid w:val="00347A44"/>
    <w:rsid w:val="00357327"/>
    <w:rsid w:val="003E2797"/>
    <w:rsid w:val="004F55E7"/>
    <w:rsid w:val="005025A7"/>
    <w:rsid w:val="005E3A4A"/>
    <w:rsid w:val="00630B9B"/>
    <w:rsid w:val="00667479"/>
    <w:rsid w:val="006C63A3"/>
    <w:rsid w:val="007013C6"/>
    <w:rsid w:val="007100A5"/>
    <w:rsid w:val="00797AEF"/>
    <w:rsid w:val="007F79A4"/>
    <w:rsid w:val="008374F5"/>
    <w:rsid w:val="009A69F1"/>
    <w:rsid w:val="009C7D31"/>
    <w:rsid w:val="00A45F58"/>
    <w:rsid w:val="00A65A92"/>
    <w:rsid w:val="00AE6F39"/>
    <w:rsid w:val="00AF3BAA"/>
    <w:rsid w:val="00B0097D"/>
    <w:rsid w:val="00B04DCD"/>
    <w:rsid w:val="00B4162A"/>
    <w:rsid w:val="00B53889"/>
    <w:rsid w:val="00BB2C1C"/>
    <w:rsid w:val="00C60872"/>
    <w:rsid w:val="00E10B9A"/>
    <w:rsid w:val="00E85563"/>
    <w:rsid w:val="00E9502C"/>
    <w:rsid w:val="00EC3062"/>
    <w:rsid w:val="00F15F19"/>
    <w:rsid w:val="00FA353B"/>
    <w:rsid w:val="00FA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AF11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79117">
      <w:bodyDiv w:val="1"/>
      <w:marLeft w:val="0"/>
      <w:marRight w:val="0"/>
      <w:marTop w:val="0"/>
      <w:marBottom w:val="0"/>
      <w:divBdr>
        <w:top w:val="none" w:sz="0" w:space="0" w:color="auto"/>
        <w:left w:val="none" w:sz="0" w:space="0" w:color="auto"/>
        <w:bottom w:val="none" w:sz="0" w:space="0" w:color="auto"/>
        <w:right w:val="none" w:sz="0" w:space="0" w:color="auto"/>
      </w:divBdr>
    </w:div>
    <w:div w:id="552083302">
      <w:bodyDiv w:val="1"/>
      <w:marLeft w:val="0"/>
      <w:marRight w:val="0"/>
      <w:marTop w:val="0"/>
      <w:marBottom w:val="0"/>
      <w:divBdr>
        <w:top w:val="none" w:sz="0" w:space="0" w:color="auto"/>
        <w:left w:val="none" w:sz="0" w:space="0" w:color="auto"/>
        <w:bottom w:val="none" w:sz="0" w:space="0" w:color="auto"/>
        <w:right w:val="none" w:sz="0" w:space="0" w:color="auto"/>
      </w:divBdr>
    </w:div>
    <w:div w:id="1060863394">
      <w:bodyDiv w:val="1"/>
      <w:marLeft w:val="0"/>
      <w:marRight w:val="0"/>
      <w:marTop w:val="0"/>
      <w:marBottom w:val="0"/>
      <w:divBdr>
        <w:top w:val="none" w:sz="0" w:space="0" w:color="auto"/>
        <w:left w:val="none" w:sz="0" w:space="0" w:color="auto"/>
        <w:bottom w:val="none" w:sz="0" w:space="0" w:color="auto"/>
        <w:right w:val="none" w:sz="0" w:space="0" w:color="auto"/>
      </w:divBdr>
    </w:div>
    <w:div w:id="1676877193">
      <w:bodyDiv w:val="1"/>
      <w:marLeft w:val="0"/>
      <w:marRight w:val="0"/>
      <w:marTop w:val="0"/>
      <w:marBottom w:val="0"/>
      <w:divBdr>
        <w:top w:val="none" w:sz="0" w:space="0" w:color="auto"/>
        <w:left w:val="none" w:sz="0" w:space="0" w:color="auto"/>
        <w:bottom w:val="none" w:sz="0" w:space="0" w:color="auto"/>
        <w:right w:val="none" w:sz="0" w:space="0" w:color="auto"/>
      </w:divBdr>
    </w:div>
    <w:div w:id="1719937284">
      <w:bodyDiv w:val="1"/>
      <w:marLeft w:val="0"/>
      <w:marRight w:val="0"/>
      <w:marTop w:val="0"/>
      <w:marBottom w:val="0"/>
      <w:divBdr>
        <w:top w:val="none" w:sz="0" w:space="0" w:color="auto"/>
        <w:left w:val="none" w:sz="0" w:space="0" w:color="auto"/>
        <w:bottom w:val="none" w:sz="0" w:space="0" w:color="auto"/>
        <w:right w:val="none" w:sz="0" w:space="0" w:color="auto"/>
      </w:divBdr>
    </w:div>
    <w:div w:id="2073113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4850</Characters>
  <Application>Microsoft Macintosh Word</Application>
  <DocSecurity>0</DocSecurity>
  <Lines>95</Lines>
  <Paragraphs>17</Paragraphs>
  <ScaleCrop>false</ScaleCrop>
  <HeadingPairs>
    <vt:vector size="2" baseType="variant">
      <vt:variant>
        <vt:lpstr>Title</vt:lpstr>
      </vt:variant>
      <vt:variant>
        <vt:i4>1</vt:i4>
      </vt:variant>
    </vt:vector>
  </HeadingPairs>
  <TitlesOfParts>
    <vt:vector size="1" baseType="lpstr">
      <vt:lpstr/>
    </vt:vector>
  </TitlesOfParts>
  <Manager/>
  <Company>MKT Associates LTD</Company>
  <LinksUpToDate>false</LinksUpToDate>
  <CharactersWithSpaces>5783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McConnell</dc:creator>
  <cp:keywords/>
  <dc:description/>
  <cp:lastModifiedBy>Mike McConnell</cp:lastModifiedBy>
  <cp:revision>4</cp:revision>
  <cp:lastPrinted>2021-01-29T12:21:00Z</cp:lastPrinted>
  <dcterms:created xsi:type="dcterms:W3CDTF">2021-01-29T12:30:00Z</dcterms:created>
  <dcterms:modified xsi:type="dcterms:W3CDTF">2021-02-07T16:41:00Z</dcterms:modified>
  <cp:category/>
</cp:coreProperties>
</file>