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93BC" w14:textId="77777777" w:rsidR="00E85563" w:rsidRDefault="00EE5E82" w:rsidP="00EE5E82">
      <w:pPr>
        <w:jc w:val="center"/>
      </w:pPr>
      <w:proofErr w:type="gramStart"/>
      <w:r>
        <w:t xml:space="preserve">GEORGE </w:t>
      </w:r>
      <w:proofErr w:type="spellStart"/>
      <w:r>
        <w:t>OLLYE’S</w:t>
      </w:r>
      <w:proofErr w:type="spellEnd"/>
      <w:r>
        <w:t xml:space="preserve"> WILL.</w:t>
      </w:r>
      <w:proofErr w:type="gramEnd"/>
      <w:r>
        <w:t xml:space="preserve">  18 October 1631.</w:t>
      </w:r>
    </w:p>
    <w:p w14:paraId="2DB68471" w14:textId="77777777" w:rsidR="00EE5E82" w:rsidRDefault="00EE5E82" w:rsidP="00EE5E82">
      <w:pPr>
        <w:jc w:val="center"/>
      </w:pPr>
    </w:p>
    <w:p w14:paraId="4E03A12A" w14:textId="77777777" w:rsidR="00EE5E82" w:rsidRDefault="00EE5E82" w:rsidP="00EE5E82">
      <w:r>
        <w:t>He gave his three sons John, George and Robert a box each, and George to have the biggest. All the rest of his goods he left to his wife Elizabeth. He confirmed his will on 27 October.</w:t>
      </w:r>
    </w:p>
    <w:p w14:paraId="7C4AB859" w14:textId="77777777" w:rsidR="00EE5E82" w:rsidRDefault="00EE5E82" w:rsidP="00EE5E82">
      <w:r>
        <w:t xml:space="preserve">Witnesses Bridget Steward, widow, George Frost and Elizabeth the </w:t>
      </w:r>
      <w:proofErr w:type="gramStart"/>
      <w:r>
        <w:t>testators</w:t>
      </w:r>
      <w:proofErr w:type="gramEnd"/>
      <w:r>
        <w:t xml:space="preserve"> wife. </w:t>
      </w:r>
    </w:p>
    <w:p w14:paraId="598F2458" w14:textId="77777777" w:rsidR="00EE5E82" w:rsidRDefault="00EE5E82" w:rsidP="00EE5E82">
      <w:r>
        <w:t>Will granted to widow 28 December</w:t>
      </w:r>
      <w:bookmarkStart w:id="0" w:name="_GoBack"/>
      <w:bookmarkEnd w:id="0"/>
      <w:r>
        <w:t xml:space="preserve"> 1631. No place given.</w:t>
      </w:r>
    </w:p>
    <w:p w14:paraId="6372211A" w14:textId="77777777" w:rsidR="00EE5E82" w:rsidRDefault="00EE5E82" w:rsidP="00EE5E82">
      <w:pPr>
        <w:jc w:val="center"/>
      </w:pPr>
    </w:p>
    <w:p w14:paraId="2C6CDA2F" w14:textId="77777777" w:rsidR="00EE5E82" w:rsidRDefault="00EE5E82" w:rsidP="00EE5E82"/>
    <w:sectPr w:rsidR="00EE5E82" w:rsidSect="00E10B9A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F9"/>
    <w:rsid w:val="008A20F9"/>
    <w:rsid w:val="00E10B9A"/>
    <w:rsid w:val="00E85563"/>
    <w:rsid w:val="00E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6C5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MKT Associates LTD</Company>
  <LinksUpToDate>false</LinksUpToDate>
  <CharactersWithSpaces>364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McConnell</dc:creator>
  <cp:keywords/>
  <dc:description/>
  <cp:lastModifiedBy>Mike McConnell</cp:lastModifiedBy>
  <cp:revision>2</cp:revision>
  <dcterms:created xsi:type="dcterms:W3CDTF">2018-11-29T16:05:00Z</dcterms:created>
  <dcterms:modified xsi:type="dcterms:W3CDTF">2018-11-29T16:10:00Z</dcterms:modified>
  <cp:category/>
</cp:coreProperties>
</file>