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6E" w:rsidRDefault="00302E6E" w:rsidP="00302E6E">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302E6E" w:rsidRDefault="00302E6E" w:rsidP="00302E6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302E6E" w:rsidRDefault="009D780D" w:rsidP="00302E6E">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September 12</w:t>
      </w:r>
      <w:r w:rsidRPr="009D780D">
        <w:rPr>
          <w:rFonts w:ascii="Arial" w:hAnsi="Arial" w:cs="Arial"/>
          <w:b/>
          <w:sz w:val="28"/>
          <w:szCs w:val="28"/>
          <w:vertAlign w:val="superscript"/>
        </w:rPr>
        <w:t>th</w:t>
      </w:r>
      <w:r>
        <w:rPr>
          <w:rFonts w:ascii="Arial" w:hAnsi="Arial" w:cs="Arial"/>
          <w:b/>
          <w:sz w:val="28"/>
          <w:szCs w:val="28"/>
        </w:rPr>
        <w:t xml:space="preserve"> </w:t>
      </w:r>
      <w:r w:rsidR="00302E6E">
        <w:rPr>
          <w:rFonts w:ascii="Arial" w:hAnsi="Arial" w:cs="Arial"/>
          <w:b/>
          <w:sz w:val="28"/>
          <w:szCs w:val="28"/>
        </w:rPr>
        <w:t>2018 at 7pm</w:t>
      </w:r>
    </w:p>
    <w:p w:rsidR="00302E6E" w:rsidRDefault="00302E6E" w:rsidP="00302E6E">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302E6E" w:rsidRDefault="00302E6E" w:rsidP="00302E6E">
      <w:pPr>
        <w:spacing w:line="276" w:lineRule="auto"/>
        <w:ind w:left="4320" w:firstLine="720"/>
        <w:rPr>
          <w:rFonts w:ascii="Arial" w:hAnsi="Arial" w:cs="Arial"/>
          <w:bCs/>
          <w:szCs w:val="28"/>
        </w:rPr>
      </w:pPr>
      <w:r>
        <w:rPr>
          <w:rFonts w:ascii="Arial" w:hAnsi="Arial" w:cs="Arial"/>
          <w:bCs/>
          <w:szCs w:val="28"/>
        </w:rPr>
        <w:t>M Morris – MM</w:t>
      </w:r>
    </w:p>
    <w:p w:rsidR="00302E6E" w:rsidRDefault="00302E6E" w:rsidP="00302E6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302E6E" w:rsidRDefault="00302E6E" w:rsidP="00302E6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302E6E" w:rsidRDefault="00302E6E" w:rsidP="00302E6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302E6E" w:rsidRDefault="00302E6E" w:rsidP="00302E6E">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F22B66" w:rsidRDefault="00302E6E" w:rsidP="00302E6E">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r>
        <w:rPr>
          <w:rFonts w:ascii="Arial" w:hAnsi="Arial" w:cs="Arial"/>
        </w:rPr>
        <w:tab/>
      </w:r>
    </w:p>
    <w:p w:rsidR="00302E6E" w:rsidRDefault="00302E6E" w:rsidP="00302E6E">
      <w:pPr>
        <w:rPr>
          <w:rFonts w:ascii="Arial" w:hAnsi="Arial" w:cs="Arial"/>
        </w:rPr>
      </w:pPr>
    </w:p>
    <w:p w:rsidR="00302E6E" w:rsidRDefault="00302E6E" w:rsidP="00302E6E">
      <w:pPr>
        <w:rPr>
          <w:rFonts w:ascii="Arial" w:hAnsi="Arial" w:cs="Arial"/>
        </w:rPr>
      </w:pPr>
    </w:p>
    <w:p w:rsidR="00302E6E" w:rsidRDefault="00302E6E" w:rsidP="00302E6E">
      <w:pPr>
        <w:rPr>
          <w:rFonts w:ascii="Arial" w:hAnsi="Arial" w:cs="Arial"/>
        </w:rPr>
      </w:pPr>
      <w:r>
        <w:rPr>
          <w:rFonts w:ascii="Arial" w:hAnsi="Arial" w:cs="Arial"/>
        </w:rPr>
        <w:t>1/134</w:t>
      </w:r>
      <w:r>
        <w:rPr>
          <w:rFonts w:ascii="Arial" w:hAnsi="Arial" w:cs="Arial"/>
        </w:rPr>
        <w:tab/>
      </w:r>
      <w:r w:rsidRPr="00302E6E">
        <w:rPr>
          <w:rFonts w:ascii="Arial" w:hAnsi="Arial" w:cs="Arial"/>
          <w:b/>
        </w:rPr>
        <w:t>Apologies for Absence</w:t>
      </w:r>
    </w:p>
    <w:p w:rsidR="00302E6E" w:rsidRDefault="00302E6E" w:rsidP="00302E6E">
      <w:pPr>
        <w:ind w:firstLine="720"/>
        <w:rPr>
          <w:rFonts w:ascii="Arial" w:hAnsi="Arial" w:cs="Arial"/>
        </w:rPr>
      </w:pPr>
      <w:r>
        <w:rPr>
          <w:rFonts w:ascii="Arial" w:hAnsi="Arial" w:cs="Arial"/>
        </w:rPr>
        <w:t>None</w:t>
      </w:r>
    </w:p>
    <w:p w:rsidR="009D780D" w:rsidRDefault="009D780D" w:rsidP="00302E6E">
      <w:pPr>
        <w:ind w:firstLine="720"/>
        <w:rPr>
          <w:rFonts w:ascii="Arial" w:hAnsi="Arial" w:cs="Arial"/>
        </w:rPr>
      </w:pPr>
    </w:p>
    <w:p w:rsidR="00302E6E" w:rsidRPr="00302E6E" w:rsidRDefault="00302E6E" w:rsidP="00302E6E">
      <w:pPr>
        <w:rPr>
          <w:rFonts w:ascii="Arial" w:hAnsi="Arial" w:cs="Arial"/>
          <w:b/>
        </w:rPr>
      </w:pPr>
      <w:r>
        <w:rPr>
          <w:rFonts w:ascii="Arial" w:hAnsi="Arial" w:cs="Arial"/>
        </w:rPr>
        <w:t>2/135</w:t>
      </w:r>
      <w:r>
        <w:rPr>
          <w:rFonts w:ascii="Arial" w:hAnsi="Arial" w:cs="Arial"/>
        </w:rPr>
        <w:tab/>
      </w:r>
      <w:r w:rsidRPr="00302E6E">
        <w:rPr>
          <w:rFonts w:ascii="Arial" w:hAnsi="Arial" w:cs="Arial"/>
          <w:b/>
        </w:rPr>
        <w:t>Declarations of Interest</w:t>
      </w:r>
    </w:p>
    <w:p w:rsidR="00302E6E" w:rsidRDefault="00302E6E" w:rsidP="00302E6E">
      <w:pPr>
        <w:ind w:firstLine="720"/>
        <w:rPr>
          <w:rFonts w:ascii="Arial" w:hAnsi="Arial" w:cs="Arial"/>
        </w:rPr>
      </w:pPr>
      <w:r>
        <w:rPr>
          <w:rFonts w:ascii="Arial" w:hAnsi="Arial" w:cs="Arial"/>
        </w:rPr>
        <w:t>None</w:t>
      </w:r>
    </w:p>
    <w:p w:rsidR="009D780D" w:rsidRDefault="009D780D" w:rsidP="00302E6E">
      <w:pPr>
        <w:ind w:firstLine="720"/>
        <w:rPr>
          <w:rFonts w:ascii="Arial" w:hAnsi="Arial" w:cs="Arial"/>
        </w:rPr>
      </w:pPr>
    </w:p>
    <w:p w:rsidR="00302E6E" w:rsidRDefault="00302E6E" w:rsidP="00302E6E">
      <w:pPr>
        <w:rPr>
          <w:rFonts w:ascii="Arial" w:hAnsi="Arial" w:cs="Arial"/>
        </w:rPr>
      </w:pPr>
      <w:r>
        <w:rPr>
          <w:rFonts w:ascii="Arial" w:hAnsi="Arial" w:cs="Arial"/>
        </w:rPr>
        <w:t>3/136</w:t>
      </w:r>
      <w:r>
        <w:rPr>
          <w:rFonts w:ascii="Arial" w:hAnsi="Arial" w:cs="Arial"/>
        </w:rPr>
        <w:tab/>
      </w:r>
      <w:r w:rsidRPr="007E634A">
        <w:rPr>
          <w:rFonts w:ascii="Arial" w:hAnsi="Arial" w:cs="Arial"/>
          <w:b/>
        </w:rPr>
        <w:t>Planning Application – Dc/18/1674/HH – South West Lodge</w:t>
      </w:r>
    </w:p>
    <w:p w:rsidR="009D780D" w:rsidRDefault="004971D6" w:rsidP="004971D6">
      <w:pPr>
        <w:ind w:left="720"/>
        <w:rPr>
          <w:rFonts w:ascii="Arial" w:hAnsi="Arial" w:cs="Arial"/>
        </w:rPr>
      </w:pPr>
      <w:r>
        <w:rPr>
          <w:rFonts w:ascii="Arial" w:hAnsi="Arial" w:cs="Arial"/>
        </w:rPr>
        <w:t>TS drew attention to a material error in the planning application forms for a single storey rear extension and separate outbuilding. They clearly stated that the land outlined in red was wholly owned by the applicant which – to his knowledge - was incorrect, as the front half of the applicant’s garden was actually owned by his neighbour. DR to alert the neighbour of this.</w:t>
      </w:r>
    </w:p>
    <w:p w:rsidR="004971D6" w:rsidRDefault="009D780D" w:rsidP="004971D6">
      <w:pPr>
        <w:ind w:left="720"/>
        <w:rPr>
          <w:rFonts w:ascii="Arial" w:hAnsi="Arial" w:cs="Arial"/>
        </w:rPr>
      </w:pPr>
      <w:r>
        <w:rPr>
          <w:rFonts w:ascii="Arial" w:hAnsi="Arial" w:cs="Arial"/>
        </w:rPr>
        <w:t xml:space="preserve">On the assumption that the anomaly is corrected, councillors agreed to support the application, noting that it would be heavily scrutinised as it was for a listed building. </w:t>
      </w:r>
      <w:r w:rsidR="004971D6">
        <w:rPr>
          <w:rFonts w:ascii="Arial" w:hAnsi="Arial" w:cs="Arial"/>
        </w:rPr>
        <w:t xml:space="preserve"> </w:t>
      </w:r>
    </w:p>
    <w:p w:rsidR="00302E6E" w:rsidRDefault="004971D6" w:rsidP="004971D6">
      <w:pPr>
        <w:ind w:left="720"/>
        <w:rPr>
          <w:rFonts w:ascii="Arial" w:hAnsi="Arial" w:cs="Arial"/>
        </w:rPr>
      </w:pPr>
      <w:r>
        <w:rPr>
          <w:rFonts w:ascii="Arial" w:hAnsi="Arial" w:cs="Arial"/>
        </w:rPr>
        <w:t xml:space="preserve">  </w:t>
      </w:r>
    </w:p>
    <w:p w:rsidR="007E634A" w:rsidRDefault="007E634A" w:rsidP="00302E6E">
      <w:pPr>
        <w:rPr>
          <w:rFonts w:ascii="Arial" w:hAnsi="Arial" w:cs="Arial"/>
        </w:rPr>
      </w:pPr>
      <w:r>
        <w:rPr>
          <w:rFonts w:ascii="Arial" w:hAnsi="Arial" w:cs="Arial"/>
        </w:rPr>
        <w:t>4/137</w:t>
      </w:r>
      <w:r>
        <w:rPr>
          <w:rFonts w:ascii="Arial" w:hAnsi="Arial" w:cs="Arial"/>
        </w:rPr>
        <w:tab/>
      </w:r>
      <w:r w:rsidRPr="007E634A">
        <w:rPr>
          <w:rFonts w:ascii="Arial" w:hAnsi="Arial" w:cs="Arial"/>
          <w:b/>
        </w:rPr>
        <w:t>Parish Council Insurance</w:t>
      </w:r>
    </w:p>
    <w:p w:rsidR="007E634A" w:rsidRDefault="007E634A" w:rsidP="007E634A">
      <w:pPr>
        <w:ind w:left="720"/>
        <w:rPr>
          <w:rFonts w:ascii="Arial" w:hAnsi="Arial" w:cs="Arial"/>
        </w:rPr>
      </w:pPr>
      <w:r>
        <w:rPr>
          <w:rFonts w:ascii="Arial" w:hAnsi="Arial" w:cs="Arial"/>
        </w:rPr>
        <w:t xml:space="preserve">The PC’s insurance is up for renewal at the end of September. DR had circulated three renewal quotes to councillors ahead of the meeting. It was agreed to accept </w:t>
      </w:r>
      <w:proofErr w:type="spellStart"/>
      <w:r>
        <w:rPr>
          <w:rFonts w:ascii="Arial" w:hAnsi="Arial" w:cs="Arial"/>
        </w:rPr>
        <w:t>Inspire’s</w:t>
      </w:r>
      <w:proofErr w:type="spellEnd"/>
      <w:r>
        <w:rPr>
          <w:rFonts w:ascii="Arial" w:hAnsi="Arial" w:cs="Arial"/>
        </w:rPr>
        <w:t xml:space="preserve"> quote of £150 + VAT which also included a £50 handling charge by Came &amp; Co, so a total charge of £218. It was proposed by LS and seconded by MM that the invoice be paid.</w:t>
      </w:r>
    </w:p>
    <w:p w:rsidR="009D780D" w:rsidRDefault="009D780D" w:rsidP="007E634A">
      <w:pPr>
        <w:ind w:left="720"/>
        <w:rPr>
          <w:rFonts w:ascii="Arial" w:hAnsi="Arial" w:cs="Arial"/>
        </w:rPr>
      </w:pPr>
    </w:p>
    <w:p w:rsidR="00B53A4D" w:rsidRDefault="00B53A4D" w:rsidP="00B53A4D">
      <w:pPr>
        <w:rPr>
          <w:rFonts w:ascii="Arial" w:hAnsi="Arial" w:cs="Arial"/>
        </w:rPr>
      </w:pPr>
      <w:r>
        <w:rPr>
          <w:rFonts w:ascii="Arial" w:hAnsi="Arial" w:cs="Arial"/>
        </w:rPr>
        <w:t>5/138</w:t>
      </w:r>
      <w:r>
        <w:rPr>
          <w:rFonts w:ascii="Arial" w:hAnsi="Arial" w:cs="Arial"/>
        </w:rPr>
        <w:tab/>
      </w:r>
      <w:r w:rsidRPr="00B53A4D">
        <w:rPr>
          <w:rFonts w:ascii="Arial" w:hAnsi="Arial" w:cs="Arial"/>
          <w:b/>
        </w:rPr>
        <w:t>Armistice Day Celebrations</w:t>
      </w:r>
    </w:p>
    <w:p w:rsidR="00B53A4D" w:rsidRDefault="00B53A4D" w:rsidP="00B53A4D">
      <w:pPr>
        <w:ind w:left="720"/>
        <w:rPr>
          <w:rFonts w:ascii="Arial" w:hAnsi="Arial" w:cs="Arial"/>
        </w:rPr>
      </w:pPr>
      <w:r>
        <w:rPr>
          <w:rFonts w:ascii="Arial" w:hAnsi="Arial" w:cs="Arial"/>
        </w:rPr>
        <w:t xml:space="preserve">DR to amend TS’s “Battle’s Over” article for the newsletter to include a mention of sponsors and bringing along memorabilia and resend to Di Howe before next Tuesday. DR also to email article and invite residents and upload to the website. NA to ask Bernard King and Jack Carter about sharing memories of their relatives who served. NA to speak to Steve Nutt about acting as MC for the evening. </w:t>
      </w:r>
    </w:p>
    <w:p w:rsidR="00B53A4D" w:rsidRDefault="00B53A4D" w:rsidP="00B53A4D">
      <w:pPr>
        <w:ind w:left="720"/>
        <w:rPr>
          <w:rFonts w:ascii="Arial" w:hAnsi="Arial" w:cs="Arial"/>
        </w:rPr>
      </w:pPr>
      <w:r>
        <w:rPr>
          <w:rFonts w:ascii="Arial" w:hAnsi="Arial" w:cs="Arial"/>
        </w:rPr>
        <w:t xml:space="preserve">MM to look into providing a map of France where battles took place. </w:t>
      </w:r>
    </w:p>
    <w:p w:rsidR="00B53A4D" w:rsidRDefault="00B53A4D" w:rsidP="00B53A4D">
      <w:pPr>
        <w:ind w:left="720"/>
        <w:rPr>
          <w:rFonts w:ascii="Arial" w:hAnsi="Arial" w:cs="Arial"/>
        </w:rPr>
      </w:pPr>
      <w:r>
        <w:rPr>
          <w:rFonts w:ascii="Arial" w:hAnsi="Arial" w:cs="Arial"/>
        </w:rPr>
        <w:t>DR to liaise with the WCA and organise nibbles and drinks (including glasses) for 60 people. All agreed a PC contribution for alcohol of £100.</w:t>
      </w:r>
      <w:r w:rsidR="006B541E">
        <w:rPr>
          <w:rFonts w:ascii="Arial" w:hAnsi="Arial" w:cs="Arial"/>
        </w:rPr>
        <w:t xml:space="preserve"> </w:t>
      </w:r>
    </w:p>
    <w:p w:rsidR="009D780D" w:rsidRDefault="009D780D" w:rsidP="00B53A4D">
      <w:pPr>
        <w:ind w:left="720"/>
        <w:rPr>
          <w:rFonts w:ascii="Arial" w:hAnsi="Arial" w:cs="Arial"/>
        </w:rPr>
      </w:pPr>
    </w:p>
    <w:p w:rsidR="007E634A" w:rsidRDefault="00B53A4D" w:rsidP="00B53A4D">
      <w:pPr>
        <w:rPr>
          <w:rFonts w:ascii="Arial" w:hAnsi="Arial" w:cs="Arial"/>
        </w:rPr>
      </w:pPr>
      <w:r>
        <w:rPr>
          <w:rFonts w:ascii="Arial" w:hAnsi="Arial" w:cs="Arial"/>
        </w:rPr>
        <w:t>6/139</w:t>
      </w:r>
      <w:r>
        <w:rPr>
          <w:rFonts w:ascii="Arial" w:hAnsi="Arial" w:cs="Arial"/>
        </w:rPr>
        <w:tab/>
      </w:r>
      <w:r w:rsidRPr="006B541E">
        <w:rPr>
          <w:rFonts w:ascii="Arial" w:hAnsi="Arial" w:cs="Arial"/>
          <w:b/>
        </w:rPr>
        <w:t>Road Closures/Anglian Water</w:t>
      </w:r>
    </w:p>
    <w:p w:rsidR="00B53A4D" w:rsidRDefault="009D780D" w:rsidP="009D780D">
      <w:pPr>
        <w:ind w:left="720"/>
        <w:rPr>
          <w:rFonts w:ascii="Arial" w:hAnsi="Arial" w:cs="Arial"/>
        </w:rPr>
      </w:pPr>
      <w:r>
        <w:rPr>
          <w:rFonts w:ascii="Arial" w:hAnsi="Arial" w:cs="Arial"/>
        </w:rPr>
        <w:t xml:space="preserve">NA had received numerous complaints regarding the recent closure of the B1066 at Clay Hall Lane in Brockley due to a burst water main. He said barriers had been put up but no traffic lights which meant the bus route had to be diverted and there was no bus through Whepstead which was ridiculous. He said it was unacceptable to take a week to sort such a problem out. In fact it had been a month from the problem being identified to the road reopening. MM pointed out that a water main problem on </w:t>
      </w:r>
      <w:proofErr w:type="spellStart"/>
      <w:r>
        <w:rPr>
          <w:rFonts w:ascii="Arial" w:hAnsi="Arial" w:cs="Arial"/>
        </w:rPr>
        <w:t>Rede</w:t>
      </w:r>
      <w:proofErr w:type="spellEnd"/>
      <w:r>
        <w:rPr>
          <w:rFonts w:ascii="Arial" w:hAnsi="Arial" w:cs="Arial"/>
        </w:rPr>
        <w:t xml:space="preserve"> Road had caused the road to be closed 8 times in the past year. DR to write to Anglian Water, Karen Soons, Matt Hancock and OFWAT  </w:t>
      </w:r>
    </w:p>
    <w:p w:rsidR="009D780D" w:rsidRDefault="009D780D" w:rsidP="00B53A4D">
      <w:pPr>
        <w:rPr>
          <w:rFonts w:ascii="Arial" w:hAnsi="Arial" w:cs="Arial"/>
        </w:rPr>
      </w:pPr>
    </w:p>
    <w:p w:rsidR="006B541E" w:rsidRDefault="006B541E" w:rsidP="006B541E">
      <w:pPr>
        <w:rPr>
          <w:rFonts w:ascii="Arial" w:hAnsi="Arial" w:cs="Arial"/>
          <w:b/>
        </w:rPr>
      </w:pPr>
      <w:r>
        <w:rPr>
          <w:rFonts w:ascii="Arial" w:hAnsi="Arial" w:cs="Arial"/>
        </w:rPr>
        <w:t>7/140</w:t>
      </w:r>
      <w:r>
        <w:rPr>
          <w:rFonts w:ascii="Arial" w:hAnsi="Arial" w:cs="Arial"/>
        </w:rPr>
        <w:tab/>
      </w:r>
      <w:r w:rsidRPr="006B541E">
        <w:rPr>
          <w:rFonts w:ascii="Arial" w:hAnsi="Arial" w:cs="Arial"/>
          <w:b/>
        </w:rPr>
        <w:t>Any Other Business</w:t>
      </w:r>
    </w:p>
    <w:p w:rsidR="00B53A4D" w:rsidRDefault="00B53A4D" w:rsidP="006B541E">
      <w:pPr>
        <w:ind w:left="720"/>
        <w:rPr>
          <w:rFonts w:ascii="Arial" w:hAnsi="Arial" w:cs="Arial"/>
        </w:rPr>
      </w:pPr>
      <w:r>
        <w:rPr>
          <w:rFonts w:ascii="Arial" w:hAnsi="Arial" w:cs="Arial"/>
        </w:rPr>
        <w:t xml:space="preserve">MM had been asked by the Green Access Team to provide </w:t>
      </w:r>
      <w:r w:rsidR="006B541E">
        <w:rPr>
          <w:rFonts w:ascii="Arial" w:hAnsi="Arial" w:cs="Arial"/>
        </w:rPr>
        <w:t>words and directions for the village walks we had suggested. MM to speak to Lizzie and Steve Nutt (Whepstead Walkers)</w:t>
      </w:r>
    </w:p>
    <w:p w:rsidR="006B541E" w:rsidRDefault="006B541E" w:rsidP="006B541E">
      <w:pPr>
        <w:ind w:left="720"/>
        <w:rPr>
          <w:rFonts w:ascii="Arial" w:hAnsi="Arial" w:cs="Arial"/>
        </w:rPr>
      </w:pPr>
      <w:r>
        <w:rPr>
          <w:rFonts w:ascii="Arial" w:hAnsi="Arial" w:cs="Arial"/>
        </w:rPr>
        <w:t>Jeff Pyne asked what the PC could do to help with dangerous pavements between hi</w:t>
      </w:r>
      <w:r w:rsidR="009D780D">
        <w:rPr>
          <w:rFonts w:ascii="Arial" w:hAnsi="Arial" w:cs="Arial"/>
        </w:rPr>
        <w:t>s house and the Old School</w:t>
      </w:r>
      <w:r>
        <w:rPr>
          <w:rFonts w:ascii="Arial" w:hAnsi="Arial" w:cs="Arial"/>
        </w:rPr>
        <w:t xml:space="preserve">. DR to take pictures and upload to the “Report It” site. To be discussed again at the next meeting. </w:t>
      </w:r>
    </w:p>
    <w:p w:rsidR="009D780D" w:rsidRDefault="009D780D" w:rsidP="009D780D">
      <w:pPr>
        <w:ind w:left="720"/>
        <w:rPr>
          <w:rFonts w:ascii="Arial" w:hAnsi="Arial" w:cs="Arial"/>
        </w:rPr>
      </w:pPr>
      <w:r>
        <w:rPr>
          <w:rFonts w:ascii="Arial" w:hAnsi="Arial" w:cs="Arial"/>
        </w:rPr>
        <w:t>DT kindly offered to</w:t>
      </w:r>
      <w:r>
        <w:rPr>
          <w:rFonts w:ascii="Arial" w:hAnsi="Arial" w:cs="Arial"/>
        </w:rPr>
        <w:t xml:space="preserve"> provide 12 bottles of prosecco for the Armistice celebrations on November 11</w:t>
      </w:r>
      <w:r w:rsidRPr="009D780D">
        <w:rPr>
          <w:rFonts w:ascii="Arial" w:hAnsi="Arial" w:cs="Arial"/>
          <w:vertAlign w:val="superscript"/>
        </w:rPr>
        <w:t>th</w:t>
      </w:r>
      <w:r>
        <w:rPr>
          <w:rFonts w:ascii="Arial" w:hAnsi="Arial" w:cs="Arial"/>
        </w:rPr>
        <w:t xml:space="preserve">. </w:t>
      </w:r>
      <w:r>
        <w:rPr>
          <w:rFonts w:ascii="Arial" w:hAnsi="Arial" w:cs="Arial"/>
        </w:rPr>
        <w:t xml:space="preserve"> </w:t>
      </w:r>
    </w:p>
    <w:p w:rsidR="009D780D" w:rsidRDefault="009D780D" w:rsidP="009D780D">
      <w:pPr>
        <w:ind w:left="720"/>
        <w:rPr>
          <w:rFonts w:ascii="Arial" w:hAnsi="Arial" w:cs="Arial"/>
        </w:rPr>
      </w:pPr>
    </w:p>
    <w:p w:rsidR="009D780D" w:rsidRDefault="009D780D" w:rsidP="009D780D">
      <w:pPr>
        <w:ind w:left="720"/>
        <w:rPr>
          <w:rFonts w:ascii="Arial" w:hAnsi="Arial" w:cs="Arial"/>
        </w:rPr>
      </w:pPr>
      <w:r>
        <w:rPr>
          <w:rFonts w:ascii="Arial" w:hAnsi="Arial" w:cs="Arial"/>
        </w:rPr>
        <w:t>The meeting closed at 8.15pm</w:t>
      </w:r>
    </w:p>
    <w:p w:rsidR="009D780D" w:rsidRDefault="009D780D" w:rsidP="009D780D">
      <w:pPr>
        <w:ind w:left="720"/>
        <w:rPr>
          <w:rFonts w:ascii="Arial" w:hAnsi="Arial" w:cs="Arial"/>
        </w:rPr>
      </w:pPr>
    </w:p>
    <w:p w:rsidR="009D780D" w:rsidRDefault="009D780D" w:rsidP="009D780D">
      <w:pPr>
        <w:ind w:left="720"/>
        <w:rPr>
          <w:rFonts w:ascii="Arial" w:hAnsi="Arial" w:cs="Arial"/>
        </w:rPr>
      </w:pPr>
    </w:p>
    <w:p w:rsidR="009D780D" w:rsidRPr="006B541E" w:rsidRDefault="009D780D" w:rsidP="006B541E">
      <w:pPr>
        <w:ind w:left="720"/>
        <w:rPr>
          <w:rFonts w:ascii="Arial" w:hAnsi="Arial" w:cs="Arial"/>
          <w:b/>
        </w:rPr>
      </w:pPr>
    </w:p>
    <w:p w:rsidR="006B541E" w:rsidRPr="00302E6E" w:rsidRDefault="009D780D" w:rsidP="006B541E">
      <w:pPr>
        <w:ind w:left="720"/>
        <w:rPr>
          <w:rFonts w:ascii="Arial" w:hAnsi="Arial" w:cs="Arial"/>
        </w:rPr>
      </w:pPr>
      <w:r>
        <w:rPr>
          <w:rFonts w:ascii="Arial" w:hAnsi="Arial" w:cs="Arial"/>
        </w:rPr>
        <w:t>Signed ……………………………</w:t>
      </w:r>
      <w:bookmarkStart w:id="0" w:name="_GoBack"/>
      <w:bookmarkEnd w:id="0"/>
      <w:r>
        <w:rPr>
          <w:rFonts w:ascii="Arial" w:hAnsi="Arial" w:cs="Arial"/>
        </w:rPr>
        <w:t>.</w:t>
      </w:r>
    </w:p>
    <w:sectPr w:rsidR="006B541E" w:rsidRPr="00302E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6E"/>
    <w:rsid w:val="00302E6E"/>
    <w:rsid w:val="0034347A"/>
    <w:rsid w:val="003C4072"/>
    <w:rsid w:val="004971D6"/>
    <w:rsid w:val="0062061A"/>
    <w:rsid w:val="006B541E"/>
    <w:rsid w:val="007E634A"/>
    <w:rsid w:val="00854367"/>
    <w:rsid w:val="009D780D"/>
    <w:rsid w:val="00B53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FCDB2-DF00-461A-93DB-7A7A77CB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E6E"/>
    <w:pPr>
      <w:spacing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2</cp:revision>
  <dcterms:created xsi:type="dcterms:W3CDTF">2018-09-13T02:55:00Z</dcterms:created>
  <dcterms:modified xsi:type="dcterms:W3CDTF">2018-09-13T03:57:00Z</dcterms:modified>
</cp:coreProperties>
</file>