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E90" w:rsidRDefault="00886E90" w:rsidP="00886E90">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886E90" w:rsidRDefault="00886E90" w:rsidP="00886E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886E90" w:rsidRDefault="00886E90" w:rsidP="00886E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Monday December 14</w:t>
      </w:r>
      <w:r w:rsidRPr="00886E90">
        <w:rPr>
          <w:rFonts w:ascii="Arial" w:hAnsi="Arial" w:cs="Arial"/>
          <w:b/>
          <w:sz w:val="28"/>
          <w:szCs w:val="28"/>
          <w:vertAlign w:val="superscript"/>
        </w:rPr>
        <w:t>th</w:t>
      </w:r>
      <w:r>
        <w:rPr>
          <w:rFonts w:ascii="Arial" w:hAnsi="Arial" w:cs="Arial"/>
          <w:b/>
          <w:sz w:val="28"/>
          <w:szCs w:val="28"/>
        </w:rPr>
        <w:t xml:space="preserve"> </w:t>
      </w:r>
      <w:r>
        <w:rPr>
          <w:rFonts w:ascii="Arial" w:hAnsi="Arial" w:cs="Arial"/>
          <w:b/>
          <w:sz w:val="28"/>
          <w:szCs w:val="28"/>
        </w:rPr>
        <w:t>2020 at 7pm (via Zoom)</w:t>
      </w:r>
    </w:p>
    <w:p w:rsidR="00886E90" w:rsidRDefault="00886E90" w:rsidP="00886E90">
      <w:pPr>
        <w:spacing w:line="276" w:lineRule="auto"/>
        <w:rPr>
          <w:rFonts w:ascii="Arial" w:hAnsi="Arial"/>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rPr>
        <w:tab/>
        <w:t>N Aitkens - NA</w:t>
      </w:r>
    </w:p>
    <w:p w:rsidR="00886E90" w:rsidRDefault="00886E90" w:rsidP="00886E90">
      <w:pPr>
        <w:spacing w:line="276" w:lineRule="auto"/>
        <w:ind w:left="4320" w:firstLine="720"/>
        <w:rPr>
          <w:rFonts w:ascii="Arial" w:hAnsi="Arial" w:cs="Arial"/>
          <w:bCs/>
          <w:szCs w:val="28"/>
        </w:rPr>
      </w:pPr>
      <w:r>
        <w:rPr>
          <w:rFonts w:ascii="Arial" w:hAnsi="Arial"/>
        </w:rPr>
        <w:t>L Smith – LS</w:t>
      </w:r>
    </w:p>
    <w:p w:rsidR="00886E90" w:rsidRDefault="00886E90" w:rsidP="00886E9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886E90" w:rsidRDefault="00886E90" w:rsidP="00886E9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886E90" w:rsidRDefault="00886E90" w:rsidP="00886E9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886E90" w:rsidRDefault="00886E90" w:rsidP="00886E9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886E90" w:rsidRDefault="00886E90" w:rsidP="00886E9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886E90" w:rsidRDefault="00886E90" w:rsidP="00886E90">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t xml:space="preserve"> </w:t>
      </w:r>
    </w:p>
    <w:p w:rsidR="00886E90" w:rsidRDefault="00886E90" w:rsidP="00886E90">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886E90" w:rsidTr="00886E90">
        <w:trPr>
          <w:trHeight w:val="668"/>
          <w:jc w:val="center"/>
        </w:trPr>
        <w:tc>
          <w:tcPr>
            <w:tcW w:w="993" w:type="dxa"/>
          </w:tcPr>
          <w:p w:rsidR="00886E90" w:rsidRDefault="00886E90">
            <w:pPr>
              <w:spacing w:line="252" w:lineRule="auto"/>
              <w:rPr>
                <w:rFonts w:ascii="Arial" w:hAnsi="Arial" w:cs="Arial"/>
              </w:rPr>
            </w:pPr>
            <w:r>
              <w:rPr>
                <w:rFonts w:ascii="Arial" w:hAnsi="Arial" w:cs="Arial"/>
              </w:rPr>
              <w:t>197</w:t>
            </w:r>
            <w:r>
              <w:rPr>
                <w:rFonts w:ascii="Arial" w:hAnsi="Arial" w:cs="Arial"/>
              </w:rPr>
              <w:t>/1</w:t>
            </w:r>
          </w:p>
          <w:p w:rsidR="00886E90" w:rsidRDefault="00886E90">
            <w:pPr>
              <w:spacing w:line="252" w:lineRule="auto"/>
              <w:rPr>
                <w:rFonts w:ascii="Arial" w:hAnsi="Arial" w:cs="Arial"/>
              </w:rPr>
            </w:pPr>
          </w:p>
          <w:p w:rsidR="00886E90" w:rsidRDefault="00886E90">
            <w:pPr>
              <w:spacing w:line="252" w:lineRule="auto"/>
              <w:rPr>
                <w:rFonts w:ascii="Arial" w:hAnsi="Arial" w:cs="Arial"/>
              </w:rPr>
            </w:pPr>
            <w:r>
              <w:rPr>
                <w:rFonts w:ascii="Arial" w:hAnsi="Arial" w:cs="Arial"/>
              </w:rPr>
              <w:t>198</w:t>
            </w:r>
            <w:r>
              <w:rPr>
                <w:rFonts w:ascii="Arial" w:hAnsi="Arial" w:cs="Arial"/>
              </w:rPr>
              <w:t>/2</w:t>
            </w:r>
          </w:p>
          <w:p w:rsidR="00886E90" w:rsidRDefault="00886E90">
            <w:pPr>
              <w:spacing w:line="252" w:lineRule="auto"/>
              <w:rPr>
                <w:rFonts w:ascii="Arial" w:hAnsi="Arial" w:cs="Arial"/>
              </w:rPr>
            </w:pPr>
          </w:p>
          <w:p w:rsidR="00886E90" w:rsidRDefault="00886E90">
            <w:pPr>
              <w:spacing w:line="252" w:lineRule="auto"/>
              <w:rPr>
                <w:rFonts w:ascii="Arial" w:hAnsi="Arial" w:cs="Arial"/>
              </w:rPr>
            </w:pPr>
            <w:r>
              <w:rPr>
                <w:rFonts w:ascii="Arial" w:hAnsi="Arial" w:cs="Arial"/>
              </w:rPr>
              <w:t>199/3</w:t>
            </w:r>
          </w:p>
          <w:p w:rsidR="00042B01" w:rsidRDefault="00042B01">
            <w:pPr>
              <w:spacing w:line="252" w:lineRule="auto"/>
              <w:rPr>
                <w:rFonts w:ascii="Arial" w:hAnsi="Arial" w:cs="Arial"/>
              </w:rPr>
            </w:pPr>
          </w:p>
          <w:p w:rsidR="00042B01" w:rsidRDefault="00042B01">
            <w:pPr>
              <w:spacing w:line="252" w:lineRule="auto"/>
              <w:rPr>
                <w:rFonts w:ascii="Arial" w:hAnsi="Arial" w:cs="Arial"/>
              </w:rPr>
            </w:pPr>
          </w:p>
          <w:p w:rsidR="00042B01" w:rsidRDefault="00042B01">
            <w:pPr>
              <w:spacing w:line="252" w:lineRule="auto"/>
              <w:rPr>
                <w:rFonts w:ascii="Arial" w:hAnsi="Arial" w:cs="Arial"/>
              </w:rPr>
            </w:pPr>
          </w:p>
          <w:p w:rsidR="00042B01" w:rsidRDefault="00042B01">
            <w:pPr>
              <w:spacing w:line="252" w:lineRule="auto"/>
              <w:rPr>
                <w:rFonts w:ascii="Arial" w:hAnsi="Arial" w:cs="Arial"/>
              </w:rPr>
            </w:pPr>
          </w:p>
          <w:p w:rsidR="00042B01" w:rsidRDefault="00042B01">
            <w:pPr>
              <w:spacing w:line="252" w:lineRule="auto"/>
              <w:rPr>
                <w:rFonts w:ascii="Arial" w:hAnsi="Arial" w:cs="Arial"/>
              </w:rPr>
            </w:pPr>
          </w:p>
          <w:p w:rsidR="00042B01" w:rsidRDefault="00042B01">
            <w:pPr>
              <w:spacing w:line="252" w:lineRule="auto"/>
              <w:rPr>
                <w:rFonts w:ascii="Arial" w:hAnsi="Arial" w:cs="Arial"/>
              </w:rPr>
            </w:pPr>
            <w:r>
              <w:rPr>
                <w:rFonts w:ascii="Arial" w:hAnsi="Arial" w:cs="Arial"/>
              </w:rPr>
              <w:t>200/4</w:t>
            </w: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1" w:lineRule="atLeast"/>
              <w:rPr>
                <w:rFonts w:ascii="Arial" w:hAnsi="Arial" w:cs="Arial"/>
              </w:rPr>
            </w:pPr>
          </w:p>
          <w:p w:rsidR="00886E90" w:rsidRDefault="00886E90">
            <w:pPr>
              <w:spacing w:line="21" w:lineRule="atLeast"/>
              <w:rPr>
                <w:rFonts w:ascii="Arial" w:hAnsi="Arial" w:cs="Arial"/>
              </w:rPr>
            </w:pPr>
          </w:p>
          <w:p w:rsidR="00886E90" w:rsidRDefault="00886E90">
            <w:pPr>
              <w:spacing w:line="21" w:lineRule="atLeast"/>
              <w:rPr>
                <w:rFonts w:ascii="Arial" w:hAnsi="Arial" w:cs="Arial"/>
              </w:rPr>
            </w:pPr>
          </w:p>
          <w:p w:rsidR="00886E90" w:rsidRDefault="00886E90">
            <w:pPr>
              <w:spacing w:line="21" w:lineRule="atLeast"/>
              <w:rPr>
                <w:rFonts w:ascii="Arial" w:hAnsi="Arial" w:cs="Arial"/>
              </w:rPr>
            </w:pPr>
          </w:p>
          <w:p w:rsidR="00886E90" w:rsidRDefault="00886E90">
            <w:pPr>
              <w:spacing w:line="21" w:lineRule="atLeast"/>
              <w:rPr>
                <w:rFonts w:ascii="Arial" w:hAnsi="Arial" w:cs="Arial"/>
              </w:rPr>
            </w:pPr>
          </w:p>
          <w:p w:rsidR="00886E90" w:rsidRDefault="00886E90">
            <w:pPr>
              <w:spacing w:line="21" w:lineRule="atLeast"/>
              <w:rPr>
                <w:rFonts w:ascii="Arial" w:hAnsi="Arial" w:cs="Arial"/>
              </w:rPr>
            </w:pPr>
          </w:p>
          <w:p w:rsidR="00886E90" w:rsidRDefault="00886E90">
            <w:pPr>
              <w:spacing w:line="21" w:lineRule="atLeast"/>
              <w:rPr>
                <w:rFonts w:ascii="Arial" w:hAnsi="Arial" w:cs="Arial"/>
              </w:rPr>
            </w:pPr>
          </w:p>
          <w:p w:rsidR="00886E90" w:rsidRDefault="00886E90">
            <w:pPr>
              <w:spacing w:line="21" w:lineRule="atLeast"/>
              <w:rPr>
                <w:rFonts w:ascii="Arial" w:hAnsi="Arial" w:cs="Arial"/>
              </w:rPr>
            </w:pPr>
          </w:p>
          <w:p w:rsidR="00886E90" w:rsidRDefault="00886E90">
            <w:pPr>
              <w:spacing w:line="21" w:lineRule="atLeast"/>
              <w:rPr>
                <w:rFonts w:ascii="Arial" w:hAnsi="Arial" w:cs="Arial"/>
              </w:rPr>
            </w:pPr>
          </w:p>
          <w:p w:rsidR="00886E90" w:rsidRDefault="00886E90">
            <w:pPr>
              <w:spacing w:line="21" w:lineRule="atLeast"/>
              <w:rPr>
                <w:rFonts w:ascii="Arial" w:hAnsi="Arial" w:cs="Arial"/>
              </w:rPr>
            </w:pPr>
          </w:p>
          <w:p w:rsidR="00C225DD" w:rsidRDefault="00C225DD">
            <w:pPr>
              <w:spacing w:line="21" w:lineRule="atLeast"/>
              <w:rPr>
                <w:rFonts w:ascii="Arial" w:hAnsi="Arial" w:cs="Arial"/>
              </w:rPr>
            </w:pPr>
          </w:p>
          <w:p w:rsidR="00C225DD" w:rsidRDefault="00C225DD">
            <w:pPr>
              <w:spacing w:line="21" w:lineRule="atLeast"/>
              <w:rPr>
                <w:rFonts w:ascii="Arial" w:hAnsi="Arial" w:cs="Arial"/>
              </w:rPr>
            </w:pPr>
          </w:p>
          <w:p w:rsidR="00C225DD" w:rsidRDefault="00C225DD">
            <w:pPr>
              <w:spacing w:line="21" w:lineRule="atLeast"/>
              <w:rPr>
                <w:rFonts w:ascii="Arial" w:hAnsi="Arial" w:cs="Arial"/>
              </w:rPr>
            </w:pPr>
          </w:p>
          <w:p w:rsidR="00C225DD" w:rsidRDefault="00C225DD">
            <w:pPr>
              <w:spacing w:line="21" w:lineRule="atLeast"/>
              <w:rPr>
                <w:rFonts w:ascii="Arial" w:hAnsi="Arial" w:cs="Arial"/>
              </w:rPr>
            </w:pPr>
          </w:p>
          <w:p w:rsidR="00C225DD" w:rsidRDefault="00C225DD">
            <w:pPr>
              <w:spacing w:line="21" w:lineRule="atLeast"/>
              <w:rPr>
                <w:rFonts w:ascii="Arial" w:hAnsi="Arial" w:cs="Arial"/>
              </w:rPr>
            </w:pPr>
          </w:p>
          <w:p w:rsidR="00886E90" w:rsidRDefault="003D5319">
            <w:pPr>
              <w:spacing w:line="21" w:lineRule="atLeast"/>
              <w:rPr>
                <w:rFonts w:ascii="Arial" w:hAnsi="Arial" w:cs="Arial"/>
              </w:rPr>
            </w:pPr>
            <w:r>
              <w:rPr>
                <w:rFonts w:ascii="Arial" w:hAnsi="Arial" w:cs="Arial"/>
              </w:rPr>
              <w:t>199</w:t>
            </w:r>
            <w:r w:rsidR="00C225DD">
              <w:rPr>
                <w:rFonts w:ascii="Arial" w:hAnsi="Arial" w:cs="Arial"/>
              </w:rPr>
              <w:t>/3</w:t>
            </w:r>
          </w:p>
          <w:p w:rsidR="00886E90" w:rsidRDefault="00886E90">
            <w:pPr>
              <w:spacing w:line="252" w:lineRule="auto"/>
              <w:rPr>
                <w:rFonts w:ascii="Arial" w:hAnsi="Arial" w:cs="Arial"/>
              </w:rPr>
            </w:pPr>
          </w:p>
          <w:p w:rsidR="00C225DD" w:rsidRDefault="00C225DD">
            <w:pPr>
              <w:spacing w:line="252" w:lineRule="auto"/>
              <w:rPr>
                <w:rFonts w:ascii="Arial" w:hAnsi="Arial" w:cs="Arial"/>
              </w:rPr>
            </w:pPr>
          </w:p>
          <w:p w:rsidR="00C225DD" w:rsidRDefault="00C225DD">
            <w:pPr>
              <w:spacing w:line="252" w:lineRule="auto"/>
              <w:rPr>
                <w:rFonts w:ascii="Arial" w:hAnsi="Arial" w:cs="Arial"/>
              </w:rPr>
            </w:pPr>
          </w:p>
          <w:p w:rsidR="00C225DD" w:rsidRDefault="00C225DD">
            <w:pPr>
              <w:spacing w:line="252" w:lineRule="auto"/>
              <w:rPr>
                <w:rFonts w:ascii="Arial" w:hAnsi="Arial" w:cs="Arial"/>
              </w:rPr>
            </w:pPr>
          </w:p>
          <w:p w:rsidR="00886E90" w:rsidRDefault="003D5319">
            <w:pPr>
              <w:spacing w:line="252" w:lineRule="auto"/>
              <w:rPr>
                <w:rFonts w:ascii="Arial" w:hAnsi="Arial" w:cs="Arial"/>
              </w:rPr>
            </w:pPr>
            <w:r>
              <w:rPr>
                <w:rFonts w:ascii="Arial" w:hAnsi="Arial" w:cs="Arial"/>
              </w:rPr>
              <w:t>201</w:t>
            </w:r>
            <w:bookmarkStart w:id="0" w:name="_GoBack"/>
            <w:bookmarkEnd w:id="0"/>
            <w:r w:rsidR="00C225DD">
              <w:rPr>
                <w:rFonts w:ascii="Arial" w:hAnsi="Arial" w:cs="Arial"/>
              </w:rPr>
              <w:t>/5</w:t>
            </w: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p w:rsidR="00886E90" w:rsidRDefault="00886E90">
            <w:pPr>
              <w:spacing w:line="252" w:lineRule="auto"/>
              <w:rPr>
                <w:rFonts w:ascii="Arial" w:hAnsi="Arial" w:cs="Arial"/>
              </w:rPr>
            </w:pPr>
          </w:p>
        </w:tc>
        <w:tc>
          <w:tcPr>
            <w:tcW w:w="8652" w:type="dxa"/>
          </w:tcPr>
          <w:p w:rsidR="00886E90" w:rsidRDefault="00886E90">
            <w:pPr>
              <w:pStyle w:val="Heading4"/>
              <w:spacing w:line="252" w:lineRule="auto"/>
              <w:rPr>
                <w:b/>
                <w:i w:val="0"/>
                <w:iCs w:val="0"/>
              </w:rPr>
            </w:pPr>
            <w:r>
              <w:rPr>
                <w:b/>
                <w:i w:val="0"/>
                <w:iCs w:val="0"/>
              </w:rPr>
              <w:lastRenderedPageBreak/>
              <w:t>Apologies for Absence</w:t>
            </w:r>
          </w:p>
          <w:p w:rsidR="00886E90" w:rsidRDefault="00886E90">
            <w:pPr>
              <w:spacing w:line="252" w:lineRule="auto"/>
              <w:rPr>
                <w:rFonts w:ascii="Arial" w:hAnsi="Arial" w:cs="Arial"/>
              </w:rPr>
            </w:pPr>
            <w:r>
              <w:rPr>
                <w:rFonts w:ascii="Arial" w:hAnsi="Arial" w:cs="Arial"/>
              </w:rPr>
              <w:t>None</w:t>
            </w:r>
          </w:p>
          <w:p w:rsidR="00886E90" w:rsidRDefault="00886E90">
            <w:pPr>
              <w:spacing w:line="252" w:lineRule="auto"/>
              <w:rPr>
                <w:rFonts w:ascii="Arial" w:hAnsi="Arial" w:cs="Arial"/>
                <w:b/>
              </w:rPr>
            </w:pPr>
            <w:r>
              <w:rPr>
                <w:rFonts w:ascii="Arial" w:hAnsi="Arial" w:cs="Arial"/>
                <w:b/>
              </w:rPr>
              <w:t>Declarations of Interest</w:t>
            </w:r>
          </w:p>
          <w:p w:rsidR="00886E90" w:rsidRDefault="00886E90">
            <w:pPr>
              <w:spacing w:line="252" w:lineRule="auto"/>
              <w:rPr>
                <w:rFonts w:ascii="Arial" w:hAnsi="Arial" w:cs="Arial"/>
              </w:rPr>
            </w:pPr>
            <w:r>
              <w:rPr>
                <w:rFonts w:ascii="Arial" w:hAnsi="Arial" w:cs="Arial"/>
              </w:rPr>
              <w:t xml:space="preserve">Cllr NA planning </w:t>
            </w:r>
          </w:p>
          <w:p w:rsidR="00886E90" w:rsidRPr="00886E90" w:rsidRDefault="00886E90">
            <w:pPr>
              <w:spacing w:line="252" w:lineRule="auto"/>
              <w:rPr>
                <w:rFonts w:ascii="Arial" w:hAnsi="Arial" w:cs="Arial"/>
                <w:b/>
              </w:rPr>
            </w:pPr>
            <w:r w:rsidRPr="00886E90">
              <w:rPr>
                <w:rFonts w:ascii="Arial" w:hAnsi="Arial" w:cs="Arial"/>
                <w:b/>
              </w:rPr>
              <w:t xml:space="preserve">Planning Applications </w:t>
            </w:r>
          </w:p>
          <w:p w:rsidR="00886E90" w:rsidRDefault="00886E90">
            <w:pPr>
              <w:spacing w:line="252" w:lineRule="auto"/>
              <w:rPr>
                <w:rFonts w:ascii="Arial" w:hAnsi="Arial" w:cs="Arial"/>
              </w:rPr>
            </w:pPr>
            <w:r w:rsidRPr="00C225DD">
              <w:rPr>
                <w:rFonts w:ascii="Arial" w:hAnsi="Arial" w:cs="Arial"/>
                <w:b/>
              </w:rPr>
              <w:t>DC/19/2457/FUL</w:t>
            </w:r>
            <w:r w:rsidR="002B3F8D">
              <w:rPr>
                <w:rFonts w:ascii="Arial" w:hAnsi="Arial" w:cs="Arial"/>
              </w:rPr>
              <w:t xml:space="preserve"> and </w:t>
            </w:r>
            <w:r w:rsidR="002B3F8D" w:rsidRPr="00C225DD">
              <w:rPr>
                <w:rFonts w:ascii="Arial" w:hAnsi="Arial" w:cs="Arial"/>
                <w:b/>
              </w:rPr>
              <w:t>DC/19/2458/LB</w:t>
            </w:r>
            <w:r>
              <w:rPr>
                <w:rFonts w:ascii="Arial" w:hAnsi="Arial" w:cs="Arial"/>
              </w:rPr>
              <w:t xml:space="preserve"> – Stonecross Farm, Rede Road</w:t>
            </w:r>
          </w:p>
          <w:p w:rsidR="002B3F8D" w:rsidRDefault="00886E90" w:rsidP="002B3F8D">
            <w:pPr>
              <w:spacing w:line="252" w:lineRule="auto"/>
              <w:rPr>
                <w:rFonts w:ascii="Arial" w:hAnsi="Arial" w:cs="Arial"/>
              </w:rPr>
            </w:pPr>
            <w:r>
              <w:rPr>
                <w:rFonts w:ascii="Arial" w:hAnsi="Arial" w:cs="Arial"/>
              </w:rPr>
              <w:t>Counc</w:t>
            </w:r>
            <w:r w:rsidR="002B3F8D">
              <w:rPr>
                <w:rFonts w:ascii="Arial" w:hAnsi="Arial" w:cs="Arial"/>
              </w:rPr>
              <w:t>illors discussed the amended application for the c</w:t>
            </w:r>
            <w:r w:rsidR="002B3F8D" w:rsidRPr="002B3F8D">
              <w:rPr>
                <w:rFonts w:ascii="Arial" w:hAnsi="Arial" w:cs="Arial"/>
              </w:rPr>
              <w:t xml:space="preserve">onversion of </w:t>
            </w:r>
            <w:r w:rsidR="002B3F8D">
              <w:rPr>
                <w:rFonts w:ascii="Arial" w:hAnsi="Arial" w:cs="Arial"/>
              </w:rPr>
              <w:t xml:space="preserve">an </w:t>
            </w:r>
            <w:r w:rsidR="002B3F8D" w:rsidRPr="002B3F8D">
              <w:rPr>
                <w:rFonts w:ascii="Arial" w:hAnsi="Arial" w:cs="Arial"/>
              </w:rPr>
              <w:t>outbuilding to Holiday Let</w:t>
            </w:r>
            <w:r w:rsidR="002B3F8D">
              <w:rPr>
                <w:rFonts w:ascii="Arial" w:hAnsi="Arial" w:cs="Arial"/>
              </w:rPr>
              <w:t xml:space="preserve">. Further to </w:t>
            </w:r>
            <w:r w:rsidR="00042B01">
              <w:rPr>
                <w:rFonts w:ascii="Arial" w:hAnsi="Arial" w:cs="Arial"/>
              </w:rPr>
              <w:t xml:space="preserve">their earlier resolution to support the application by just four votes to three, in light of neighbours’ concerns that the holiday let would encroach on their home a majority of councillors </w:t>
            </w:r>
            <w:r w:rsidR="00C225DD">
              <w:rPr>
                <w:rFonts w:ascii="Arial" w:hAnsi="Arial" w:cs="Arial"/>
              </w:rPr>
              <w:t>voted to express</w:t>
            </w:r>
            <w:r w:rsidR="00042B01">
              <w:rPr>
                <w:rFonts w:ascii="Arial" w:hAnsi="Arial" w:cs="Arial"/>
              </w:rPr>
              <w:t xml:space="preserve"> their reservations about it.</w:t>
            </w:r>
          </w:p>
          <w:p w:rsidR="00042B01" w:rsidRPr="00C225DD" w:rsidRDefault="00042B01" w:rsidP="002B3F8D">
            <w:pPr>
              <w:spacing w:line="252" w:lineRule="auto"/>
              <w:rPr>
                <w:rFonts w:ascii="Arial" w:hAnsi="Arial" w:cs="Arial"/>
                <w:b/>
              </w:rPr>
            </w:pPr>
            <w:r w:rsidRPr="00C225DD">
              <w:rPr>
                <w:rFonts w:ascii="Arial" w:hAnsi="Arial" w:cs="Arial"/>
                <w:b/>
              </w:rPr>
              <w:t>Local Plan Submission Discussion</w:t>
            </w:r>
          </w:p>
          <w:p w:rsidR="00886E90" w:rsidRDefault="0068752C">
            <w:pPr>
              <w:spacing w:line="252" w:lineRule="auto"/>
              <w:rPr>
                <w:rFonts w:ascii="Arial" w:hAnsi="Arial" w:cs="Arial"/>
              </w:rPr>
            </w:pPr>
            <w:r>
              <w:rPr>
                <w:rFonts w:ascii="Arial" w:hAnsi="Arial" w:cs="Arial"/>
              </w:rPr>
              <w:t xml:space="preserve">The discussion centred on where Whepstead sees itself up to 2040. </w:t>
            </w:r>
            <w:r w:rsidR="00042B01">
              <w:rPr>
                <w:rFonts w:ascii="Arial" w:hAnsi="Arial" w:cs="Arial"/>
              </w:rPr>
              <w:t xml:space="preserve">Councillors agreed that their Shelaa response </w:t>
            </w:r>
            <w:r>
              <w:rPr>
                <w:rFonts w:ascii="Arial" w:hAnsi="Arial" w:cs="Arial"/>
              </w:rPr>
              <w:t xml:space="preserve">(made in November 2019) </w:t>
            </w:r>
            <w:r w:rsidR="00042B01">
              <w:rPr>
                <w:rFonts w:ascii="Arial" w:hAnsi="Arial" w:cs="Arial"/>
              </w:rPr>
              <w:t>to possible development sites</w:t>
            </w:r>
            <w:r>
              <w:rPr>
                <w:rFonts w:ascii="Arial" w:hAnsi="Arial" w:cs="Arial"/>
              </w:rPr>
              <w:t xml:space="preserve"> </w:t>
            </w:r>
            <w:r w:rsidR="00042B01">
              <w:rPr>
                <w:rFonts w:ascii="Arial" w:hAnsi="Arial" w:cs="Arial"/>
              </w:rPr>
              <w:t xml:space="preserve">should be reiterated. They were not in favour of a development/infill in Old School Road as there was no footpath there. Their preferred sites were </w:t>
            </w:r>
            <w:r>
              <w:rPr>
                <w:rFonts w:ascii="Arial" w:hAnsi="Arial" w:cs="Arial"/>
              </w:rPr>
              <w:t xml:space="preserve">in Rectory Road/Mickley Green. From here, residents would have access via footpaths to the community centre, bus stop, church and chapel. They would only consider affordable properties likely to attract young families preferably with a connection to the village. In line with the Local Plan’s climate change agenda it would like these to be eco-friendly and carbon neutral. Whepstead is proud of its record in protecting the natural and historic environment and has plans to create a wildflower meadow. Having lost a school, shop and post office over the years, it is committed to attracting business to the community centre and providing </w:t>
            </w:r>
            <w:r w:rsidR="00C225DD">
              <w:rPr>
                <w:rFonts w:ascii="Arial" w:hAnsi="Arial" w:cs="Arial"/>
              </w:rPr>
              <w:t xml:space="preserve">a </w:t>
            </w:r>
            <w:r>
              <w:rPr>
                <w:rFonts w:ascii="Arial" w:hAnsi="Arial" w:cs="Arial"/>
              </w:rPr>
              <w:t xml:space="preserve">wide </w:t>
            </w:r>
            <w:r w:rsidR="00C225DD">
              <w:rPr>
                <w:rFonts w:ascii="Arial" w:hAnsi="Arial" w:cs="Arial"/>
              </w:rPr>
              <w:t>range of</w:t>
            </w:r>
            <w:r>
              <w:rPr>
                <w:rFonts w:ascii="Arial" w:hAnsi="Arial" w:cs="Arial"/>
              </w:rPr>
              <w:t xml:space="preserve"> leisure </w:t>
            </w:r>
            <w:r w:rsidR="00C225DD">
              <w:rPr>
                <w:rFonts w:ascii="Arial" w:hAnsi="Arial" w:cs="Arial"/>
              </w:rPr>
              <w:t>opportunities for villagers, in</w:t>
            </w:r>
            <w:r>
              <w:rPr>
                <w:rFonts w:ascii="Arial" w:hAnsi="Arial" w:cs="Arial"/>
              </w:rPr>
              <w:t xml:space="preserve">cluding a play area, cricket club, walking group, </w:t>
            </w:r>
            <w:r w:rsidR="00C225DD">
              <w:rPr>
                <w:rFonts w:ascii="Arial" w:hAnsi="Arial" w:cs="Arial"/>
              </w:rPr>
              <w:t>keep fit and b</w:t>
            </w:r>
            <w:r>
              <w:rPr>
                <w:rFonts w:ascii="Arial" w:hAnsi="Arial" w:cs="Arial"/>
              </w:rPr>
              <w:t>ridge club</w:t>
            </w:r>
            <w:r w:rsidR="00C225DD">
              <w:rPr>
                <w:rFonts w:ascii="Arial" w:hAnsi="Arial" w:cs="Arial"/>
              </w:rPr>
              <w:t>s</w:t>
            </w:r>
            <w:r>
              <w:rPr>
                <w:rFonts w:ascii="Arial" w:hAnsi="Arial" w:cs="Arial"/>
              </w:rPr>
              <w:t xml:space="preserve"> etc. </w:t>
            </w:r>
            <w:r w:rsidR="00C225DD">
              <w:rPr>
                <w:rFonts w:ascii="Arial" w:hAnsi="Arial" w:cs="Arial"/>
              </w:rPr>
              <w:t>The village also keenly supports its thriving pub and recently published a footpath map with all four walks starting/finishing there. Councillors did not feel qualified to discuss developments beyond the village.</w:t>
            </w:r>
          </w:p>
          <w:p w:rsidR="00C225DD" w:rsidRPr="003D5319" w:rsidRDefault="00C225DD">
            <w:pPr>
              <w:spacing w:line="252" w:lineRule="auto"/>
              <w:rPr>
                <w:rFonts w:ascii="Arial" w:hAnsi="Arial" w:cs="Arial"/>
                <w:i/>
              </w:rPr>
            </w:pPr>
            <w:r w:rsidRPr="00C225DD">
              <w:rPr>
                <w:rFonts w:ascii="Arial" w:hAnsi="Arial" w:cs="Arial"/>
                <w:b/>
              </w:rPr>
              <w:t>Planning Applications</w:t>
            </w:r>
            <w:r>
              <w:rPr>
                <w:rFonts w:ascii="Arial" w:hAnsi="Arial" w:cs="Arial"/>
              </w:rPr>
              <w:t xml:space="preserve"> </w:t>
            </w:r>
            <w:r w:rsidRPr="003D5319">
              <w:rPr>
                <w:rFonts w:ascii="Arial" w:hAnsi="Arial" w:cs="Arial"/>
                <w:i/>
              </w:rPr>
              <w:t>(Cllr NA returned to agenda item 3, declared an interest and left the meeting)</w:t>
            </w:r>
          </w:p>
          <w:p w:rsidR="00C225DD" w:rsidRDefault="00C225DD">
            <w:pPr>
              <w:spacing w:line="252" w:lineRule="auto"/>
              <w:rPr>
                <w:rFonts w:ascii="Arial" w:hAnsi="Arial" w:cs="Arial"/>
              </w:rPr>
            </w:pPr>
            <w:r w:rsidRPr="00C225DD">
              <w:rPr>
                <w:rFonts w:ascii="Arial" w:hAnsi="Arial" w:cs="Arial"/>
                <w:b/>
              </w:rPr>
              <w:t>DC/20/2081/LB</w:t>
            </w:r>
            <w:r>
              <w:rPr>
                <w:rFonts w:ascii="Arial" w:hAnsi="Arial" w:cs="Arial"/>
              </w:rPr>
              <w:t xml:space="preserve"> – Castle Farm, Tuffields Road</w:t>
            </w:r>
          </w:p>
          <w:p w:rsidR="00C225DD" w:rsidRDefault="00C225DD">
            <w:pPr>
              <w:spacing w:line="252" w:lineRule="auto"/>
              <w:rPr>
                <w:rFonts w:ascii="Arial" w:hAnsi="Arial" w:cs="Arial"/>
              </w:rPr>
            </w:pPr>
            <w:r>
              <w:rPr>
                <w:rFonts w:ascii="Arial" w:hAnsi="Arial" w:cs="Arial"/>
              </w:rPr>
              <w:t xml:space="preserve">Councillors voted to support the listed building application for the installation of a wood pellet boiler hopper to connect to the existing boiler room. </w:t>
            </w:r>
          </w:p>
          <w:p w:rsidR="00886E90" w:rsidRPr="00C225DD" w:rsidRDefault="00C225DD">
            <w:pPr>
              <w:spacing w:line="252" w:lineRule="auto"/>
              <w:rPr>
                <w:rFonts w:ascii="Arial" w:hAnsi="Arial" w:cs="Arial"/>
                <w:b/>
              </w:rPr>
            </w:pPr>
            <w:r w:rsidRPr="00C225DD">
              <w:rPr>
                <w:rFonts w:ascii="Arial" w:hAnsi="Arial" w:cs="Arial"/>
                <w:b/>
              </w:rPr>
              <w:t xml:space="preserve">Another Other Business </w:t>
            </w:r>
          </w:p>
          <w:p w:rsidR="00886E90" w:rsidRDefault="00C225DD">
            <w:pPr>
              <w:spacing w:line="252" w:lineRule="auto"/>
              <w:rPr>
                <w:rFonts w:ascii="Arial" w:hAnsi="Arial" w:cs="Arial"/>
              </w:rPr>
            </w:pPr>
            <w:r>
              <w:rPr>
                <w:rFonts w:ascii="Arial" w:hAnsi="Arial" w:cs="Arial"/>
              </w:rPr>
              <w:t>The fallen tree on the Lark Wood Footpath and the reinstating of field footpaths was discussed.</w:t>
            </w:r>
          </w:p>
          <w:p w:rsidR="00886E90" w:rsidRDefault="00886E90">
            <w:pPr>
              <w:spacing w:line="252" w:lineRule="auto"/>
              <w:rPr>
                <w:rFonts w:ascii="Arial" w:hAnsi="Arial" w:cs="Arial"/>
              </w:rPr>
            </w:pPr>
            <w:r>
              <w:rPr>
                <w:rFonts w:ascii="Arial" w:hAnsi="Arial" w:cs="Arial"/>
              </w:rPr>
              <w:t>The meeting closed at 8.1</w:t>
            </w:r>
            <w:r w:rsidR="00C225DD">
              <w:rPr>
                <w:rFonts w:ascii="Arial" w:hAnsi="Arial" w:cs="Arial"/>
              </w:rPr>
              <w:t>0pm</w:t>
            </w:r>
          </w:p>
          <w:p w:rsidR="00886E90" w:rsidRDefault="00886E90">
            <w:pPr>
              <w:spacing w:line="252" w:lineRule="auto"/>
              <w:rPr>
                <w:rFonts w:ascii="Arial" w:hAnsi="Arial" w:cs="Arial"/>
              </w:rPr>
            </w:pPr>
          </w:p>
          <w:p w:rsidR="00886E90" w:rsidRDefault="00886E90">
            <w:pPr>
              <w:spacing w:line="252" w:lineRule="auto"/>
              <w:rPr>
                <w:rFonts w:ascii="Arial" w:hAnsi="Arial" w:cs="Arial"/>
              </w:rPr>
            </w:pPr>
            <w:r>
              <w:rPr>
                <w:rFonts w:ascii="Arial" w:hAnsi="Arial" w:cs="Arial"/>
              </w:rPr>
              <w:t>Signed………………………………..Dated………………</w:t>
            </w:r>
          </w:p>
          <w:p w:rsidR="003D5319" w:rsidRDefault="003D5319">
            <w:pPr>
              <w:spacing w:line="252" w:lineRule="auto"/>
              <w:rPr>
                <w:rFonts w:ascii="Arial" w:hAnsi="Arial" w:cs="Arial"/>
              </w:rPr>
            </w:pPr>
          </w:p>
        </w:tc>
      </w:tr>
    </w:tbl>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D0"/>
    <w:rsid w:val="00042B01"/>
    <w:rsid w:val="002B3F8D"/>
    <w:rsid w:val="003D5319"/>
    <w:rsid w:val="00620DD0"/>
    <w:rsid w:val="0068752C"/>
    <w:rsid w:val="00886E90"/>
    <w:rsid w:val="00C225DD"/>
    <w:rsid w:val="00C91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ECBE5-F198-4C9D-B24D-E3E9CE1E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E90"/>
    <w:pPr>
      <w:spacing w:line="256" w:lineRule="auto"/>
    </w:pPr>
  </w:style>
  <w:style w:type="paragraph" w:styleId="Heading4">
    <w:name w:val="heading 4"/>
    <w:basedOn w:val="Normal"/>
    <w:next w:val="Normal"/>
    <w:link w:val="Heading4Char"/>
    <w:semiHidden/>
    <w:unhideWhenUsed/>
    <w:qFormat/>
    <w:rsid w:val="00886E90"/>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886E90"/>
    <w:rPr>
      <w:rFonts w:ascii="Arial" w:eastAsia="Times New Roman" w:hAnsi="Arial" w:cs="Arial"/>
      <w:i/>
      <w:iCs/>
      <w:sz w:val="24"/>
      <w:szCs w:val="24"/>
    </w:rPr>
  </w:style>
  <w:style w:type="paragraph" w:customStyle="1" w:styleId="m-10706875762077922default">
    <w:name w:val="m_-10706875762077922default"/>
    <w:basedOn w:val="Normal"/>
    <w:rsid w:val="00886E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6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3</cp:revision>
  <dcterms:created xsi:type="dcterms:W3CDTF">2020-12-15T18:50:00Z</dcterms:created>
  <dcterms:modified xsi:type="dcterms:W3CDTF">2020-12-15T19:45:00Z</dcterms:modified>
</cp:coreProperties>
</file>